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3B70" w14:textId="02B278F1" w:rsidR="00D23D00" w:rsidRPr="009C7A94" w:rsidRDefault="00DF0756" w:rsidP="00D23D00">
      <w:pPr>
        <w:pStyle w:val="Heading2"/>
        <w:jc w:val="center"/>
        <w:rPr>
          <w:rFonts w:ascii="Garamond" w:hAnsi="Garamond"/>
          <w:b w:val="0"/>
          <w:sz w:val="24"/>
          <w:szCs w:val="24"/>
        </w:rPr>
      </w:pPr>
      <w:bookmarkStart w:id="0" w:name="_GoBack"/>
      <w:bookmarkEnd w:id="0"/>
      <w:r w:rsidRPr="009C7A94">
        <w:rPr>
          <w:rFonts w:ascii="Garamond" w:hAnsi="Garamond"/>
          <w:b w:val="0"/>
          <w:sz w:val="24"/>
          <w:szCs w:val="24"/>
        </w:rPr>
        <w:t>Unlocking the potential of youth</w:t>
      </w:r>
      <w:r w:rsidR="000070AB" w:rsidRPr="009C7A94">
        <w:rPr>
          <w:rFonts w:ascii="Garamond" w:hAnsi="Garamond"/>
          <w:b w:val="0"/>
          <w:sz w:val="24"/>
          <w:szCs w:val="24"/>
        </w:rPr>
        <w:t>s</w:t>
      </w:r>
      <w:r w:rsidRPr="009C7A94">
        <w:rPr>
          <w:rFonts w:ascii="Garamond" w:hAnsi="Garamond"/>
          <w:b w:val="0"/>
          <w:sz w:val="24"/>
          <w:szCs w:val="24"/>
        </w:rPr>
        <w:t xml:space="preserve"> and adults</w:t>
      </w:r>
    </w:p>
    <w:p w14:paraId="07DA6873" w14:textId="418411FA" w:rsidR="00FA14BB" w:rsidRPr="009C7A94" w:rsidRDefault="00DF0756" w:rsidP="00D23D00">
      <w:pPr>
        <w:pStyle w:val="Heading2"/>
        <w:jc w:val="center"/>
        <w:rPr>
          <w:rFonts w:ascii="Garamond" w:hAnsi="Garamond"/>
          <w:b w:val="0"/>
          <w:sz w:val="24"/>
          <w:szCs w:val="24"/>
        </w:rPr>
      </w:pPr>
      <w:r w:rsidRPr="009C7A94">
        <w:rPr>
          <w:rFonts w:ascii="Garamond" w:hAnsi="Garamond"/>
          <w:b w:val="0"/>
          <w:sz w:val="24"/>
          <w:szCs w:val="24"/>
        </w:rPr>
        <w:t>to acquire and deploy digital skills</w:t>
      </w:r>
    </w:p>
    <w:p w14:paraId="5F21F592" w14:textId="77777777" w:rsidR="00DF0756" w:rsidRPr="009C7A94" w:rsidRDefault="00DF0756" w:rsidP="00CE4049">
      <w:pPr>
        <w:jc w:val="center"/>
        <w:rPr>
          <w:rFonts w:ascii="Garamond" w:hAnsi="Garamond"/>
        </w:rPr>
      </w:pPr>
    </w:p>
    <w:p w14:paraId="34D6BE47" w14:textId="76CF32EC" w:rsidR="00DF0756" w:rsidRPr="009C7A94" w:rsidRDefault="00DF0756" w:rsidP="00CE4049">
      <w:pPr>
        <w:jc w:val="center"/>
        <w:rPr>
          <w:rFonts w:ascii="Garamond" w:hAnsi="Garamond"/>
        </w:rPr>
      </w:pPr>
      <w:r w:rsidRPr="009C7A94">
        <w:rPr>
          <w:rFonts w:ascii="Garamond" w:hAnsi="Garamond"/>
        </w:rPr>
        <w:t xml:space="preserve">Summary of a study conducted </w:t>
      </w:r>
      <w:r w:rsidR="00123904" w:rsidRPr="009C7A94">
        <w:rPr>
          <w:rFonts w:ascii="Garamond" w:hAnsi="Garamond"/>
        </w:rPr>
        <w:t xml:space="preserve">to </w:t>
      </w:r>
      <w:r w:rsidRPr="009C7A94">
        <w:rPr>
          <w:rFonts w:ascii="Garamond" w:hAnsi="Garamond"/>
        </w:rPr>
        <w:t xml:space="preserve">develop and test </w:t>
      </w:r>
      <w:r w:rsidR="000070AB" w:rsidRPr="009C7A94">
        <w:rPr>
          <w:rFonts w:ascii="Garamond" w:hAnsi="Garamond"/>
        </w:rPr>
        <w:t xml:space="preserve">a </w:t>
      </w:r>
      <w:r w:rsidRPr="009C7A94">
        <w:rPr>
          <w:rFonts w:ascii="Garamond" w:hAnsi="Garamond"/>
        </w:rPr>
        <w:t>cognitive augmentation training game</w:t>
      </w:r>
      <w:r w:rsidR="000070AB" w:rsidRPr="009C7A94">
        <w:rPr>
          <w:rFonts w:ascii="Garamond" w:hAnsi="Garamond"/>
        </w:rPr>
        <w:t xml:space="preserve"> </w:t>
      </w:r>
      <w:r w:rsidRPr="009C7A94">
        <w:rPr>
          <w:rFonts w:ascii="Garamond" w:hAnsi="Garamond"/>
        </w:rPr>
        <w:t>designed to assist youth</w:t>
      </w:r>
      <w:r w:rsidR="000070AB" w:rsidRPr="009C7A94">
        <w:rPr>
          <w:rFonts w:ascii="Garamond" w:hAnsi="Garamond"/>
        </w:rPr>
        <w:t>s</w:t>
      </w:r>
      <w:r w:rsidRPr="009C7A94">
        <w:rPr>
          <w:rFonts w:ascii="Garamond" w:hAnsi="Garamond"/>
        </w:rPr>
        <w:t xml:space="preserve"> and adults to enhance their information processing skills so that they can more effectively acquire and deploy </w:t>
      </w:r>
      <w:r w:rsidR="006C1127" w:rsidRPr="009C7A94">
        <w:rPr>
          <w:rFonts w:ascii="Garamond" w:hAnsi="Garamond"/>
        </w:rPr>
        <w:t xml:space="preserve">essential </w:t>
      </w:r>
      <w:r w:rsidRPr="009C7A94">
        <w:rPr>
          <w:rFonts w:ascii="Garamond" w:hAnsi="Garamond"/>
        </w:rPr>
        <w:t>digital skills.</w:t>
      </w:r>
    </w:p>
    <w:p w14:paraId="054AA6EF" w14:textId="77777777" w:rsidR="007C02DD" w:rsidRPr="009C7A94" w:rsidRDefault="007C02DD" w:rsidP="00DF0756">
      <w:pPr>
        <w:rPr>
          <w:rFonts w:ascii="Garamond" w:hAnsi="Garamond"/>
        </w:rPr>
      </w:pPr>
    </w:p>
    <w:p w14:paraId="288C1D3E" w14:textId="59029A85" w:rsidR="007C02DD" w:rsidRPr="009C7A94" w:rsidRDefault="007C02DD" w:rsidP="007C02DD">
      <w:pPr>
        <w:pStyle w:val="Normal1"/>
        <w:jc w:val="center"/>
        <w:rPr>
          <w:rFonts w:ascii="Garamond" w:hAnsi="Garamond"/>
        </w:rPr>
      </w:pPr>
      <w:r w:rsidRPr="009C7A94">
        <w:rPr>
          <w:rFonts w:ascii="Garamond" w:eastAsia="Arial Narrow" w:hAnsi="Garamond" w:cs="Arial Narrow"/>
        </w:rPr>
        <w:t>France Boutin, Ph. D., Professor, Université du Québec à Montréal (UQAM).</w:t>
      </w:r>
    </w:p>
    <w:p w14:paraId="238B15BF" w14:textId="7F7820DE" w:rsidR="007C02DD" w:rsidRPr="009C7A94" w:rsidRDefault="007C02DD" w:rsidP="007C02DD">
      <w:pPr>
        <w:pStyle w:val="Normal1"/>
        <w:jc w:val="center"/>
        <w:rPr>
          <w:rFonts w:ascii="Garamond" w:hAnsi="Garamond"/>
        </w:rPr>
      </w:pPr>
      <w:r w:rsidRPr="009C7A94">
        <w:rPr>
          <w:rFonts w:ascii="Garamond" w:eastAsia="Arial Narrow" w:hAnsi="Garamond" w:cs="Arial Narrow"/>
        </w:rPr>
        <w:t>Chris Chinien, Ph. D., President, Compétences R&amp;D Inc.</w:t>
      </w:r>
    </w:p>
    <w:p w14:paraId="39BB9AD8" w14:textId="53EECCD0" w:rsidR="007C02DD" w:rsidRPr="009C7A94" w:rsidRDefault="007C02DD" w:rsidP="007C02DD">
      <w:pPr>
        <w:pStyle w:val="Normal1"/>
        <w:jc w:val="center"/>
        <w:rPr>
          <w:rFonts w:ascii="Garamond" w:hAnsi="Garamond"/>
        </w:rPr>
      </w:pPr>
      <w:r w:rsidRPr="009C7A94">
        <w:rPr>
          <w:rFonts w:ascii="Garamond" w:eastAsia="Arial Narrow" w:hAnsi="Garamond" w:cs="Arial Narrow"/>
        </w:rPr>
        <w:t>Eric Beaudry, Ph. D., Professor, Université du Québec à Montréal (UQAM).</w:t>
      </w:r>
    </w:p>
    <w:p w14:paraId="1BF2C7BD" w14:textId="77777777" w:rsidR="007C02DD" w:rsidRPr="009C7A94" w:rsidRDefault="007C02DD" w:rsidP="007C02DD">
      <w:pPr>
        <w:jc w:val="center"/>
        <w:rPr>
          <w:rFonts w:ascii="Garamond" w:hAnsi="Garamond"/>
          <w:lang w:val="fr-CA"/>
        </w:rPr>
      </w:pPr>
    </w:p>
    <w:p w14:paraId="1AF70E29" w14:textId="12E6E981" w:rsidR="00DF0756" w:rsidRPr="009C7A94" w:rsidRDefault="00DF0756" w:rsidP="00DF0756">
      <w:pPr>
        <w:jc w:val="center"/>
        <w:rPr>
          <w:rFonts w:ascii="Garamond" w:hAnsi="Garamond"/>
        </w:rPr>
      </w:pPr>
      <w:r w:rsidRPr="009C7A94">
        <w:rPr>
          <w:rFonts w:ascii="Garamond" w:hAnsi="Garamond"/>
        </w:rPr>
        <w:t>www.neuroludus.com</w:t>
      </w:r>
    </w:p>
    <w:p w14:paraId="63B46798" w14:textId="77777777" w:rsidR="00DF0756" w:rsidRPr="009C7A94" w:rsidRDefault="00DF0756" w:rsidP="00640CB8">
      <w:pPr>
        <w:pStyle w:val="ListParagraph"/>
        <w:ind w:left="0"/>
        <w:rPr>
          <w:rFonts w:ascii="Garamond" w:hAnsi="Garamond"/>
          <w:color w:val="000000"/>
          <w:lang w:val="en-CA"/>
        </w:rPr>
      </w:pPr>
    </w:p>
    <w:p w14:paraId="2F1EB74F" w14:textId="524CC07C" w:rsidR="00DF0756" w:rsidRPr="009C7A94" w:rsidRDefault="00DF0756" w:rsidP="00640CB8">
      <w:pPr>
        <w:pStyle w:val="ListParagraph"/>
        <w:ind w:left="0"/>
        <w:rPr>
          <w:rFonts w:ascii="Garamond" w:hAnsi="Garamond"/>
          <w:b/>
          <w:color w:val="000000"/>
          <w:lang w:val="en-CA"/>
        </w:rPr>
      </w:pPr>
      <w:r w:rsidRPr="009C7A94">
        <w:rPr>
          <w:rFonts w:ascii="Garamond" w:hAnsi="Garamond"/>
          <w:b/>
          <w:color w:val="000000"/>
          <w:lang w:val="en-CA"/>
        </w:rPr>
        <w:t>Background</w:t>
      </w:r>
    </w:p>
    <w:p w14:paraId="486B2A90" w14:textId="77777777" w:rsidR="00DF0756" w:rsidRPr="009C7A94" w:rsidRDefault="00DF0756" w:rsidP="00640CB8">
      <w:pPr>
        <w:pStyle w:val="ListParagraph"/>
        <w:ind w:left="0"/>
        <w:rPr>
          <w:rFonts w:ascii="Garamond" w:hAnsi="Garamond"/>
          <w:color w:val="000000"/>
          <w:lang w:val="en-CA"/>
        </w:rPr>
      </w:pPr>
    </w:p>
    <w:p w14:paraId="55F917D6" w14:textId="33521B2E" w:rsidR="00280897" w:rsidRPr="009C7A94" w:rsidRDefault="00D720D4" w:rsidP="004B68DA">
      <w:pPr>
        <w:widowControl w:val="0"/>
        <w:autoSpaceDE w:val="0"/>
        <w:autoSpaceDN w:val="0"/>
        <w:adjustRightInd w:val="0"/>
        <w:rPr>
          <w:rFonts w:ascii="Garamond" w:hAnsi="Garamond" w:cs="Times New Roman"/>
        </w:rPr>
      </w:pPr>
      <w:r w:rsidRPr="009C7A94">
        <w:rPr>
          <w:rFonts w:ascii="Garamond" w:hAnsi="Garamond" w:cs="Times New Roman"/>
        </w:rPr>
        <w:t xml:space="preserve">At the World Economic Forum in Davos, </w:t>
      </w:r>
      <w:r w:rsidR="00280897" w:rsidRPr="009C7A94">
        <w:rPr>
          <w:rFonts w:ascii="Garamond" w:hAnsi="Garamond" w:cs="Times New Roman"/>
        </w:rPr>
        <w:t xml:space="preserve">Canadian Prime Minister Justin Trudeau suggested </w:t>
      </w:r>
      <w:r w:rsidRPr="009C7A94">
        <w:rPr>
          <w:rFonts w:ascii="Garamond" w:hAnsi="Garamond" w:cs="Times New Roman"/>
        </w:rPr>
        <w:t xml:space="preserve">that in order </w:t>
      </w:r>
      <w:r w:rsidR="00280897" w:rsidRPr="009C7A94">
        <w:rPr>
          <w:rFonts w:ascii="Garamond" w:hAnsi="Garamond" w:cs="Times New Roman"/>
        </w:rPr>
        <w:t xml:space="preserve">to create growth and prosperity in the context of the fourth Industrial Revolution, Canadians </w:t>
      </w:r>
      <w:r w:rsidRPr="009C7A94">
        <w:rPr>
          <w:rFonts w:ascii="Garamond" w:hAnsi="Garamond" w:cs="Times New Roman"/>
        </w:rPr>
        <w:t>need to</w:t>
      </w:r>
      <w:r w:rsidR="00280897" w:rsidRPr="009C7A94">
        <w:rPr>
          <w:rFonts w:ascii="Garamond" w:hAnsi="Garamond" w:cs="Times New Roman"/>
        </w:rPr>
        <w:t xml:space="preserve"> rely more on what they have between their ears than what they have under their feet</w:t>
      </w:r>
      <w:r w:rsidR="009C7A94">
        <w:rPr>
          <w:rFonts w:ascii="Garamond" w:hAnsi="Garamond" w:cs="Times New Roman"/>
        </w:rPr>
        <w:t xml:space="preserve"> (Trudea</w:t>
      </w:r>
      <w:r w:rsidR="00FB2290">
        <w:rPr>
          <w:rFonts w:ascii="Garamond" w:hAnsi="Garamond" w:cs="Times New Roman"/>
        </w:rPr>
        <w:t>u</w:t>
      </w:r>
      <w:r w:rsidR="009C7A94">
        <w:rPr>
          <w:rFonts w:ascii="Garamond" w:hAnsi="Garamond" w:cs="Times New Roman"/>
        </w:rPr>
        <w:t>, 2016.a)</w:t>
      </w:r>
      <w:r w:rsidR="00280897" w:rsidRPr="009C7A94">
        <w:rPr>
          <w:rFonts w:ascii="Garamond" w:hAnsi="Garamond" w:cs="Times New Roman"/>
        </w:rPr>
        <w:t>. In another instance, Prime Minister Trudeau also argued that in order to promote innovations and a better future for all, we need to bridge together our creative abilities and the various levers and multipliers of technology</w:t>
      </w:r>
      <w:r w:rsidR="00241ECB">
        <w:rPr>
          <w:rFonts w:ascii="Garamond" w:hAnsi="Garamond" w:cs="Times New Roman"/>
        </w:rPr>
        <w:t xml:space="preserve"> (Trudeau, 2016.b)</w:t>
      </w:r>
      <w:r w:rsidR="00280897" w:rsidRPr="009C7A94">
        <w:rPr>
          <w:rFonts w:ascii="Garamond" w:hAnsi="Garamond" w:cs="Times New Roman"/>
        </w:rPr>
        <w:t>. This vision for creating growth and prosperity for all presupposes that people are equipped with the foundational skills to fully benefit from digital technology. Unfortunately, a significant proportion of youth</w:t>
      </w:r>
      <w:r w:rsidRPr="009C7A94">
        <w:rPr>
          <w:rFonts w:ascii="Garamond" w:hAnsi="Garamond" w:cs="Times New Roman"/>
        </w:rPr>
        <w:t>s</w:t>
      </w:r>
      <w:r w:rsidR="00280897" w:rsidRPr="009C7A94">
        <w:rPr>
          <w:rFonts w:ascii="Garamond" w:hAnsi="Garamond" w:cs="Times New Roman"/>
        </w:rPr>
        <w:t xml:space="preserve"> and adults do not have the necessary level of information processing skills to take full advantage of digital technology, especially those </w:t>
      </w:r>
      <w:r w:rsidRPr="009C7A94">
        <w:rPr>
          <w:rFonts w:ascii="Garamond" w:hAnsi="Garamond" w:cs="Times New Roman"/>
        </w:rPr>
        <w:t>belonging to</w:t>
      </w:r>
      <w:r w:rsidR="00280897" w:rsidRPr="009C7A94">
        <w:rPr>
          <w:rFonts w:ascii="Garamond" w:hAnsi="Garamond" w:cs="Times New Roman"/>
        </w:rPr>
        <w:t xml:space="preserve"> the most vulnerable groups. This cognitive skills gap is a new form of digital divide that must be bridged before </w:t>
      </w:r>
      <w:r w:rsidRPr="009C7A94">
        <w:rPr>
          <w:rFonts w:ascii="Garamond" w:hAnsi="Garamond" w:cs="Times New Roman"/>
        </w:rPr>
        <w:t>such a</w:t>
      </w:r>
      <w:r w:rsidR="00280897" w:rsidRPr="009C7A94">
        <w:rPr>
          <w:rFonts w:ascii="Garamond" w:hAnsi="Garamond" w:cs="Times New Roman"/>
        </w:rPr>
        <w:t xml:space="preserve"> vision of economic growth and development can become achievable.</w:t>
      </w:r>
    </w:p>
    <w:p w14:paraId="0C8A67D8" w14:textId="77777777" w:rsidR="00280897" w:rsidRPr="009C7A94" w:rsidRDefault="00280897" w:rsidP="00640CB8">
      <w:pPr>
        <w:pStyle w:val="ListParagraph"/>
        <w:ind w:left="0"/>
        <w:rPr>
          <w:rFonts w:ascii="Garamond" w:hAnsi="Garamond"/>
          <w:color w:val="000000"/>
          <w:lang w:val="en-CA"/>
        </w:rPr>
      </w:pPr>
    </w:p>
    <w:p w14:paraId="305C0E9E" w14:textId="48DAB2E9" w:rsidR="0064328E" w:rsidRPr="009C7A94" w:rsidRDefault="00640CB8" w:rsidP="008F520C">
      <w:pPr>
        <w:pStyle w:val="ListParagraph"/>
        <w:ind w:left="0"/>
        <w:rPr>
          <w:rFonts w:ascii="Garamond" w:hAnsi="Garamond" w:cs="Arial"/>
        </w:rPr>
      </w:pPr>
      <w:r w:rsidRPr="009C7A94">
        <w:rPr>
          <w:rFonts w:ascii="Garamond" w:hAnsi="Garamond"/>
          <w:color w:val="000000"/>
          <w:lang w:val="en-CA"/>
        </w:rPr>
        <w:t>Digital technology has become a key driver for economic prosperity, and a digitally</w:t>
      </w:r>
      <w:r w:rsidR="00602294" w:rsidRPr="009C7A94">
        <w:rPr>
          <w:rFonts w:ascii="Garamond" w:hAnsi="Garamond"/>
          <w:color w:val="000000"/>
          <w:lang w:val="en-CA"/>
        </w:rPr>
        <w:t>-</w:t>
      </w:r>
      <w:r w:rsidRPr="009C7A94">
        <w:rPr>
          <w:rFonts w:ascii="Garamond" w:hAnsi="Garamond"/>
          <w:color w:val="000000"/>
          <w:lang w:val="en-CA"/>
        </w:rPr>
        <w:t xml:space="preserve">skilled workforce is now a prerequisite for benefiting from the opportunities offered by the digital economy. Prosperity from the digital economy will depend </w:t>
      </w:r>
      <w:r w:rsidR="00602294" w:rsidRPr="009C7A94">
        <w:rPr>
          <w:rFonts w:ascii="Garamond" w:hAnsi="Garamond"/>
          <w:color w:val="000000"/>
          <w:lang w:val="en-CA"/>
        </w:rPr>
        <w:t xml:space="preserve">not only </w:t>
      </w:r>
      <w:r w:rsidRPr="009C7A94">
        <w:rPr>
          <w:rFonts w:ascii="Garamond" w:hAnsi="Garamond"/>
          <w:color w:val="000000"/>
          <w:lang w:val="en-CA"/>
        </w:rPr>
        <w:t xml:space="preserve">on specialists and advanced users of digital technology, but also on the contributions of all workers in general. Almost every sector of the economy needs workers who have the essential digital skills. </w:t>
      </w:r>
      <w:r w:rsidR="0064328E" w:rsidRPr="009C7A94">
        <w:rPr>
          <w:rFonts w:ascii="Garamond" w:hAnsi="Garamond"/>
          <w:color w:val="000000"/>
          <w:lang w:val="en-CA"/>
        </w:rPr>
        <w:t xml:space="preserve">A recent study conducted for the Office of Literacy and Essential Skills (OLES) revealed that workers need to have </w:t>
      </w:r>
      <w:r w:rsidR="0064328E" w:rsidRPr="009C7A94">
        <w:rPr>
          <w:rFonts w:ascii="Garamond" w:hAnsi="Garamond" w:cs="Arial"/>
        </w:rPr>
        <w:t xml:space="preserve">complex cognitive </w:t>
      </w:r>
      <w:r w:rsidR="0064328E" w:rsidRPr="009C7A94">
        <w:rPr>
          <w:rFonts w:ascii="Garamond" w:hAnsi="Garamond"/>
        </w:rPr>
        <w:t>and metacognitive skills, over and above the basic skills necessary for operating computers</w:t>
      </w:r>
      <w:r w:rsidR="00602294" w:rsidRPr="009C7A94">
        <w:rPr>
          <w:rFonts w:ascii="Garamond" w:hAnsi="Garamond"/>
        </w:rPr>
        <w:t>,</w:t>
      </w:r>
      <w:r w:rsidR="0064328E" w:rsidRPr="009C7A94">
        <w:rPr>
          <w:rFonts w:ascii="Garamond" w:hAnsi="Garamond"/>
        </w:rPr>
        <w:t xml:space="preserve"> in order to cope </w:t>
      </w:r>
      <w:r w:rsidR="0064328E" w:rsidRPr="009C7A94">
        <w:rPr>
          <w:rFonts w:ascii="Garamond" w:hAnsi="Garamond" w:cs="Arial"/>
        </w:rPr>
        <w:t>with</w:t>
      </w:r>
      <w:r w:rsidRPr="009C7A94">
        <w:rPr>
          <w:rFonts w:ascii="Garamond" w:hAnsi="Garamond" w:cs="Arial"/>
        </w:rPr>
        <w:t xml:space="preserve"> </w:t>
      </w:r>
      <w:r w:rsidR="0064328E" w:rsidRPr="009C7A94">
        <w:rPr>
          <w:rFonts w:ascii="Garamond" w:hAnsi="Garamond" w:cs="Arial"/>
        </w:rPr>
        <w:t xml:space="preserve">the </w:t>
      </w:r>
      <w:r w:rsidRPr="009C7A94">
        <w:rPr>
          <w:rFonts w:ascii="Garamond" w:hAnsi="Garamond" w:cs="Arial"/>
        </w:rPr>
        <w:t>increased demands for processing large amount of information rapidly, effectively and efficiently</w:t>
      </w:r>
      <w:r w:rsidR="0064328E" w:rsidRPr="009C7A94">
        <w:rPr>
          <w:rFonts w:ascii="Garamond" w:hAnsi="Garamond" w:cs="Arial"/>
        </w:rPr>
        <w:t>. Information processing skills were therefore embedded in the Essential Digital Skills Framework for the Canadian Workplace.</w:t>
      </w:r>
    </w:p>
    <w:p w14:paraId="7C33362A" w14:textId="77777777" w:rsidR="00640CB8" w:rsidRPr="009C7A94" w:rsidRDefault="00640CB8" w:rsidP="00640CB8">
      <w:pPr>
        <w:widowControl w:val="0"/>
        <w:rPr>
          <w:rFonts w:ascii="Garamond" w:hAnsi="Garamond"/>
        </w:rPr>
      </w:pPr>
    </w:p>
    <w:p w14:paraId="2789229B" w14:textId="7A8F15F5" w:rsidR="00B07C69" w:rsidRPr="009C7A94" w:rsidRDefault="00640CB8" w:rsidP="00B07C69">
      <w:pPr>
        <w:widowControl w:val="0"/>
        <w:rPr>
          <w:rFonts w:ascii="Garamond" w:hAnsi="Garamond"/>
        </w:rPr>
      </w:pPr>
      <w:r w:rsidRPr="009C7A94">
        <w:rPr>
          <w:rFonts w:ascii="Garamond" w:eastAsia="MS Mincho" w:hAnsi="Garamond"/>
        </w:rPr>
        <w:t>Because of</w:t>
      </w:r>
      <w:r w:rsidRPr="009C7A94">
        <w:rPr>
          <w:rFonts w:ascii="Garamond" w:eastAsia="Times New Roman" w:hAnsi="Garamond"/>
        </w:rPr>
        <w:t xml:space="preserve"> the rapidity with which the flow of information takes place, a person needs to have highly</w:t>
      </w:r>
      <w:r w:rsidR="00602294" w:rsidRPr="009C7A94">
        <w:rPr>
          <w:rFonts w:ascii="Garamond" w:eastAsia="Times New Roman" w:hAnsi="Garamond"/>
        </w:rPr>
        <w:t>-</w:t>
      </w:r>
      <w:r w:rsidRPr="009C7A94">
        <w:rPr>
          <w:rFonts w:ascii="Garamond" w:eastAsia="Times New Roman" w:hAnsi="Garamond"/>
        </w:rPr>
        <w:t xml:space="preserve">developed cognitive controls to be able to cope with information processing demands effectively and efficiently. </w:t>
      </w:r>
      <w:r w:rsidR="00B07C69" w:rsidRPr="009C7A94">
        <w:rPr>
          <w:rFonts w:ascii="Garamond" w:hAnsi="Garamond"/>
        </w:rPr>
        <w:t xml:space="preserve">As a consequence, </w:t>
      </w:r>
      <w:r w:rsidR="001854E6" w:rsidRPr="009C7A94">
        <w:rPr>
          <w:rFonts w:ascii="Garamond" w:hAnsi="Garamond"/>
        </w:rPr>
        <w:t>individuals</w:t>
      </w:r>
      <w:r w:rsidR="00B07C69" w:rsidRPr="009C7A94">
        <w:rPr>
          <w:rFonts w:ascii="Garamond" w:hAnsi="Garamond"/>
        </w:rPr>
        <w:t xml:space="preserve"> </w:t>
      </w:r>
      <w:r w:rsidR="001854E6" w:rsidRPr="009C7A94">
        <w:rPr>
          <w:rFonts w:ascii="Garamond" w:hAnsi="Garamond"/>
        </w:rPr>
        <w:t xml:space="preserve">who </w:t>
      </w:r>
      <w:r w:rsidR="00B07C69" w:rsidRPr="009C7A94">
        <w:rPr>
          <w:rFonts w:ascii="Garamond" w:hAnsi="Garamond"/>
        </w:rPr>
        <w:t>do not have the</w:t>
      </w:r>
      <w:r w:rsidR="001854E6" w:rsidRPr="009C7A94">
        <w:rPr>
          <w:rFonts w:ascii="Garamond" w:hAnsi="Garamond"/>
        </w:rPr>
        <w:t>se</w:t>
      </w:r>
      <w:r w:rsidR="00B07C69" w:rsidRPr="009C7A94">
        <w:rPr>
          <w:rFonts w:ascii="Garamond" w:hAnsi="Garamond"/>
        </w:rPr>
        <w:t xml:space="preserve"> necessary cognitive controls</w:t>
      </w:r>
      <w:r w:rsidR="001854E6" w:rsidRPr="009C7A94">
        <w:rPr>
          <w:rFonts w:ascii="Garamond" w:hAnsi="Garamond"/>
        </w:rPr>
        <w:t xml:space="preserve"> may not fully benefit from digital technologies and could be left behind.</w:t>
      </w:r>
      <w:r w:rsidR="00B07C69" w:rsidRPr="009C7A94">
        <w:rPr>
          <w:rFonts w:ascii="Garamond" w:hAnsi="Garamond"/>
        </w:rPr>
        <w:t xml:space="preserve"> </w:t>
      </w:r>
    </w:p>
    <w:p w14:paraId="1015A3E7" w14:textId="77777777" w:rsidR="00B07C69" w:rsidRPr="009C7A94" w:rsidRDefault="00B07C69" w:rsidP="00640CB8">
      <w:pPr>
        <w:rPr>
          <w:rFonts w:ascii="Garamond" w:eastAsia="Times New Roman" w:hAnsi="Garamond"/>
        </w:rPr>
      </w:pPr>
    </w:p>
    <w:p w14:paraId="53016814" w14:textId="5E4A4805" w:rsidR="00B07C69" w:rsidRPr="009C7A94" w:rsidRDefault="00640CB8" w:rsidP="00640CB8">
      <w:pPr>
        <w:rPr>
          <w:rFonts w:ascii="Garamond" w:eastAsia="MS Mincho" w:hAnsi="Garamond" w:cs="Arial"/>
          <w:lang w:eastAsia="en-CA"/>
        </w:rPr>
      </w:pPr>
      <w:r w:rsidRPr="009C7A94">
        <w:rPr>
          <w:rFonts w:ascii="Garamond" w:eastAsia="MS Mincho" w:hAnsi="Garamond"/>
        </w:rPr>
        <w:t>There is a considerable body of knowledge that has been accumulated on cognitive controls through empirical research, and various cognitive control dimensions have been identified. The field-dependent/field-independent (FD/FI) cognitive control is the most influential construct and has been extensively researched. This psychological construct</w:t>
      </w:r>
      <w:r w:rsidRPr="009C7A94">
        <w:rPr>
          <w:rFonts w:ascii="Garamond" w:eastAsia="Times New Roman" w:hAnsi="Garamond"/>
        </w:rPr>
        <w:t xml:space="preserve"> relates to a global versus an analytical way </w:t>
      </w:r>
      <w:r w:rsidRPr="009C7A94">
        <w:rPr>
          <w:rFonts w:ascii="Garamond" w:eastAsia="Times New Roman" w:hAnsi="Garamond"/>
        </w:rPr>
        <w:lastRenderedPageBreak/>
        <w:t xml:space="preserve">of perceiving, and entails the ability to perceive items without being influenced by the background. </w:t>
      </w:r>
      <w:r w:rsidRPr="009C7A94">
        <w:rPr>
          <w:rFonts w:ascii="Garamond" w:eastAsia="MS Mincho" w:hAnsi="Garamond" w:cs="Arial"/>
          <w:lang w:eastAsia="en-CA"/>
        </w:rPr>
        <w:t xml:space="preserve">Research evidence suggests that field-independent individuals process information more effectively and efficiently than their field-dependent counterparts. </w:t>
      </w:r>
    </w:p>
    <w:p w14:paraId="18589592" w14:textId="77777777" w:rsidR="00B07C69" w:rsidRPr="009C7A94" w:rsidRDefault="00B07C69" w:rsidP="00640CB8">
      <w:pPr>
        <w:rPr>
          <w:rFonts w:ascii="Garamond" w:eastAsia="MS Mincho" w:hAnsi="Garamond" w:cs="Arial"/>
          <w:lang w:eastAsia="en-CA"/>
        </w:rPr>
      </w:pPr>
    </w:p>
    <w:p w14:paraId="231EE4E7" w14:textId="34D912B9" w:rsidR="00C16603" w:rsidRPr="009C7A94" w:rsidRDefault="00640CB8" w:rsidP="001854E6">
      <w:pPr>
        <w:widowControl w:val="0"/>
        <w:rPr>
          <w:rFonts w:ascii="Garamond" w:eastAsia="Times New Roman" w:hAnsi="Garamond" w:cs="Arial"/>
          <w:snapToGrid w:val="0"/>
        </w:rPr>
      </w:pPr>
      <w:r w:rsidRPr="009C7A94">
        <w:rPr>
          <w:rFonts w:ascii="Garamond" w:hAnsi="Garamond"/>
        </w:rPr>
        <w:t xml:space="preserve">Only a few decades ago, we were </w:t>
      </w:r>
      <w:r w:rsidR="00B07C69" w:rsidRPr="009C7A94">
        <w:rPr>
          <w:rFonts w:ascii="Garamond" w:hAnsi="Garamond"/>
        </w:rPr>
        <w:t xml:space="preserve">limited in our efforts </w:t>
      </w:r>
      <w:r w:rsidRPr="009C7A94">
        <w:rPr>
          <w:rFonts w:ascii="Garamond" w:hAnsi="Garamond"/>
        </w:rPr>
        <w:t xml:space="preserve">to help people to improve their cognitive information processing skills because of a constraining belief that the </w:t>
      </w:r>
      <w:r w:rsidR="00BE7982" w:rsidRPr="009C7A94">
        <w:rPr>
          <w:rFonts w:ascii="Garamond" w:hAnsi="Garamond"/>
        </w:rPr>
        <w:t>cognit</w:t>
      </w:r>
      <w:r w:rsidR="009E20A1" w:rsidRPr="009C7A94">
        <w:rPr>
          <w:rFonts w:ascii="Garamond" w:hAnsi="Garamond"/>
        </w:rPr>
        <w:t>ive control was fixed and could</w:t>
      </w:r>
      <w:r w:rsidR="00BE7982" w:rsidRPr="009C7A94">
        <w:rPr>
          <w:rFonts w:ascii="Garamond" w:hAnsi="Garamond"/>
        </w:rPr>
        <w:t xml:space="preserve"> be modified.</w:t>
      </w:r>
      <w:r w:rsidRPr="009C7A94">
        <w:rPr>
          <w:rFonts w:ascii="Garamond" w:hAnsi="Garamond"/>
        </w:rPr>
        <w:t xml:space="preserve"> However,</w:t>
      </w:r>
      <w:r w:rsidRPr="009C7A94">
        <w:rPr>
          <w:rFonts w:ascii="Garamond" w:hAnsi="Garamond" w:cs="Arial"/>
        </w:rPr>
        <w:t xml:space="preserve"> </w:t>
      </w:r>
      <w:r w:rsidR="00BE7982" w:rsidRPr="009C7A94">
        <w:rPr>
          <w:rFonts w:ascii="Garamond" w:hAnsi="Garamond" w:cs="Arial"/>
        </w:rPr>
        <w:t xml:space="preserve">revolutionary developments in </w:t>
      </w:r>
      <w:r w:rsidRPr="009C7A94">
        <w:rPr>
          <w:rFonts w:ascii="Garamond" w:hAnsi="Garamond" w:cs="Arial"/>
        </w:rPr>
        <w:t xml:space="preserve">neuroplasticity </w:t>
      </w:r>
      <w:r w:rsidR="00BE7982" w:rsidRPr="009C7A94">
        <w:rPr>
          <w:rFonts w:ascii="Garamond" w:hAnsi="Garamond" w:cs="Arial"/>
        </w:rPr>
        <w:t xml:space="preserve">and </w:t>
      </w:r>
      <w:r w:rsidRPr="009C7A94">
        <w:rPr>
          <w:rFonts w:ascii="Garamond" w:hAnsi="Garamond" w:cs="Arial"/>
        </w:rPr>
        <w:t>cognitive modifiability ha</w:t>
      </w:r>
      <w:r w:rsidR="00BE7982" w:rsidRPr="009C7A94">
        <w:rPr>
          <w:rFonts w:ascii="Garamond" w:hAnsi="Garamond" w:cs="Arial"/>
        </w:rPr>
        <w:t xml:space="preserve">ve paved the </w:t>
      </w:r>
      <w:r w:rsidRPr="009C7A94">
        <w:rPr>
          <w:rFonts w:ascii="Garamond" w:hAnsi="Garamond" w:cs="Arial"/>
        </w:rPr>
        <w:t xml:space="preserve">way for innovative approaches </w:t>
      </w:r>
      <w:r w:rsidR="00BE7982" w:rsidRPr="009C7A94">
        <w:rPr>
          <w:rFonts w:ascii="Garamond" w:hAnsi="Garamond" w:cs="Arial"/>
        </w:rPr>
        <w:t>for</w:t>
      </w:r>
      <w:r w:rsidRPr="009C7A94">
        <w:rPr>
          <w:rFonts w:ascii="Garamond" w:hAnsi="Garamond" w:cs="Arial"/>
        </w:rPr>
        <w:t xml:space="preserve"> developing and enhancing </w:t>
      </w:r>
      <w:r w:rsidR="00BE7982" w:rsidRPr="009C7A94">
        <w:rPr>
          <w:rFonts w:ascii="Garamond" w:hAnsi="Garamond" w:cs="Arial"/>
        </w:rPr>
        <w:t xml:space="preserve">human </w:t>
      </w:r>
      <w:r w:rsidRPr="009C7A94">
        <w:rPr>
          <w:rFonts w:ascii="Garamond" w:hAnsi="Garamond" w:cs="Arial"/>
        </w:rPr>
        <w:t xml:space="preserve">cognitive </w:t>
      </w:r>
      <w:r w:rsidR="00BE7982" w:rsidRPr="009C7A94">
        <w:rPr>
          <w:rFonts w:ascii="Garamond" w:hAnsi="Garamond" w:cs="Arial"/>
        </w:rPr>
        <w:t>controls</w:t>
      </w:r>
      <w:r w:rsidRPr="009C7A94">
        <w:rPr>
          <w:rFonts w:ascii="Garamond" w:hAnsi="Garamond" w:cs="Arial"/>
        </w:rPr>
        <w:t>.</w:t>
      </w:r>
      <w:r w:rsidR="001854E6" w:rsidRPr="009C7A94">
        <w:rPr>
          <w:rFonts w:ascii="Garamond" w:hAnsi="Garamond" w:cs="Arial"/>
        </w:rPr>
        <w:t xml:space="preserve"> </w:t>
      </w:r>
      <w:r w:rsidR="00596818" w:rsidRPr="009C7A94">
        <w:rPr>
          <w:rFonts w:ascii="Garamond" w:hAnsi="Garamond" w:cs="Arial"/>
        </w:rPr>
        <w:t>A</w:t>
      </w:r>
      <w:r w:rsidR="00C16603" w:rsidRPr="009C7A94">
        <w:rPr>
          <w:rFonts w:ascii="Garamond" w:hAnsi="Garamond" w:cs="Arial"/>
        </w:rPr>
        <w:t xml:space="preserve"> </w:t>
      </w:r>
      <w:r w:rsidR="009E20A1" w:rsidRPr="009C7A94">
        <w:rPr>
          <w:rFonts w:ascii="Garamond" w:hAnsi="Garamond" w:cs="Arial"/>
        </w:rPr>
        <w:t xml:space="preserve">joint </w:t>
      </w:r>
      <w:r w:rsidR="00C16603" w:rsidRPr="009C7A94">
        <w:rPr>
          <w:rFonts w:ascii="Garamond" w:hAnsi="Garamond" w:cs="Arial"/>
        </w:rPr>
        <w:t xml:space="preserve">study </w:t>
      </w:r>
      <w:r w:rsidR="00C16603" w:rsidRPr="009C7A94">
        <w:rPr>
          <w:rFonts w:ascii="Garamond" w:hAnsi="Garamond"/>
        </w:rPr>
        <w:t>entitled</w:t>
      </w:r>
      <w:r w:rsidR="00602294" w:rsidRPr="009C7A94">
        <w:rPr>
          <w:rFonts w:ascii="Garamond" w:hAnsi="Garamond"/>
        </w:rPr>
        <w:t xml:space="preserve"> “</w:t>
      </w:r>
      <w:r w:rsidR="00C16603" w:rsidRPr="009C7A94">
        <w:rPr>
          <w:rFonts w:ascii="Garamond" w:hAnsi="Garamond"/>
        </w:rPr>
        <w:t>Unlocking the potential of youth</w:t>
      </w:r>
      <w:r w:rsidR="001854E6" w:rsidRPr="009C7A94">
        <w:rPr>
          <w:rFonts w:ascii="Garamond" w:hAnsi="Garamond"/>
        </w:rPr>
        <w:t>s</w:t>
      </w:r>
      <w:r w:rsidR="00C16603" w:rsidRPr="009C7A94">
        <w:rPr>
          <w:rFonts w:ascii="Garamond" w:hAnsi="Garamond"/>
        </w:rPr>
        <w:t xml:space="preserve"> and adults to acquire and deploy digital skills”</w:t>
      </w:r>
      <w:r w:rsidR="005B1633" w:rsidRPr="009C7A94">
        <w:rPr>
          <w:rFonts w:ascii="Garamond" w:hAnsi="Garamond"/>
        </w:rPr>
        <w:t xml:space="preserve"> </w:t>
      </w:r>
      <w:r w:rsidR="00596818" w:rsidRPr="009C7A94">
        <w:rPr>
          <w:rFonts w:ascii="Garamond" w:hAnsi="Garamond"/>
        </w:rPr>
        <w:t xml:space="preserve">was conducted </w:t>
      </w:r>
      <w:r w:rsidR="005B1633" w:rsidRPr="009C7A94">
        <w:rPr>
          <w:rFonts w:ascii="Garamond" w:hAnsi="Garamond"/>
        </w:rPr>
        <w:t>to address this issue</w:t>
      </w:r>
      <w:r w:rsidR="001854E6" w:rsidRPr="009C7A94">
        <w:rPr>
          <w:rFonts w:ascii="Garamond" w:hAnsi="Garamond"/>
        </w:rPr>
        <w:t>.</w:t>
      </w:r>
      <w:r w:rsidR="00C16603" w:rsidRPr="009C7A94">
        <w:rPr>
          <w:rFonts w:ascii="Garamond" w:hAnsi="Garamond"/>
        </w:rPr>
        <w:t xml:space="preserve"> </w:t>
      </w:r>
      <w:r w:rsidR="00C16603" w:rsidRPr="009C7A94">
        <w:rPr>
          <w:rFonts w:ascii="Garamond" w:hAnsi="Garamond" w:cs="Arial"/>
        </w:rPr>
        <w:t>The pur</w:t>
      </w:r>
      <w:r w:rsidR="001854E6" w:rsidRPr="009C7A94">
        <w:rPr>
          <w:rFonts w:ascii="Garamond" w:hAnsi="Garamond" w:cs="Arial"/>
        </w:rPr>
        <w:t>pose of th</w:t>
      </w:r>
      <w:r w:rsidR="005B1633" w:rsidRPr="009C7A94">
        <w:rPr>
          <w:rFonts w:ascii="Garamond" w:hAnsi="Garamond" w:cs="Arial"/>
        </w:rPr>
        <w:t>e study</w:t>
      </w:r>
      <w:r w:rsidR="001854E6" w:rsidRPr="009C7A94">
        <w:rPr>
          <w:rFonts w:ascii="Garamond" w:hAnsi="Garamond" w:cs="Arial"/>
        </w:rPr>
        <w:t xml:space="preserve"> was</w:t>
      </w:r>
      <w:r w:rsidR="00C16603" w:rsidRPr="009C7A94">
        <w:rPr>
          <w:rFonts w:ascii="Garamond" w:hAnsi="Garamond" w:cs="Arial"/>
        </w:rPr>
        <w:t xml:space="preserve"> to develop and implement </w:t>
      </w:r>
      <w:r w:rsidR="005B1633" w:rsidRPr="009C7A94">
        <w:rPr>
          <w:rFonts w:ascii="Garamond" w:hAnsi="Garamond" w:cs="Arial"/>
        </w:rPr>
        <w:t xml:space="preserve">a serious video game </w:t>
      </w:r>
      <w:r w:rsidR="00C16603" w:rsidRPr="009C7A94">
        <w:rPr>
          <w:rFonts w:ascii="Garamond" w:hAnsi="Garamond" w:cs="Arial"/>
        </w:rPr>
        <w:t xml:space="preserve">to enable </w:t>
      </w:r>
      <w:r w:rsidR="005B1633" w:rsidRPr="009C7A94">
        <w:rPr>
          <w:rFonts w:ascii="Garamond" w:hAnsi="Garamond" w:cs="Arial"/>
        </w:rPr>
        <w:t xml:space="preserve">youths and </w:t>
      </w:r>
      <w:r w:rsidR="00C16603" w:rsidRPr="009C7A94">
        <w:rPr>
          <w:rFonts w:ascii="Garamond" w:hAnsi="Garamond" w:cs="Arial"/>
        </w:rPr>
        <w:t>adults to en</w:t>
      </w:r>
      <w:r w:rsidR="005B1633" w:rsidRPr="009C7A94">
        <w:rPr>
          <w:rFonts w:ascii="Garamond" w:hAnsi="Garamond" w:cs="Arial"/>
        </w:rPr>
        <w:t xml:space="preserve">hance their level of </w:t>
      </w:r>
      <w:r w:rsidR="00C16603" w:rsidRPr="009C7A94">
        <w:rPr>
          <w:rFonts w:ascii="Garamond" w:hAnsi="Garamond" w:cs="Arial"/>
        </w:rPr>
        <w:t xml:space="preserve">cognitive control (level of field-independence) so that they </w:t>
      </w:r>
      <w:r w:rsidR="009E20A1" w:rsidRPr="009C7A94">
        <w:rPr>
          <w:rFonts w:ascii="Garamond" w:hAnsi="Garamond" w:cs="Arial"/>
        </w:rPr>
        <w:t xml:space="preserve">can </w:t>
      </w:r>
      <w:r w:rsidR="00C16603" w:rsidRPr="009C7A94">
        <w:rPr>
          <w:rFonts w:ascii="Garamond" w:hAnsi="Garamond" w:cs="Arial"/>
        </w:rPr>
        <w:t xml:space="preserve">more effectively acquire and deploy the </w:t>
      </w:r>
      <w:r w:rsidR="00C16603" w:rsidRPr="009C7A94">
        <w:rPr>
          <w:rFonts w:ascii="Garamond" w:eastAsia="Times New Roman" w:hAnsi="Garamond" w:cs="Arial"/>
          <w:snapToGrid w:val="0"/>
        </w:rPr>
        <w:t>essential digital skills.</w:t>
      </w:r>
      <w:r w:rsidR="001854E6" w:rsidRPr="009C7A94">
        <w:rPr>
          <w:rFonts w:ascii="Garamond" w:eastAsia="Times New Roman" w:hAnsi="Garamond" w:cs="Arial"/>
          <w:snapToGrid w:val="0"/>
        </w:rPr>
        <w:t xml:space="preserve"> </w:t>
      </w:r>
    </w:p>
    <w:p w14:paraId="5CC8AD65" w14:textId="77777777" w:rsidR="00C16603" w:rsidRPr="009C7A94" w:rsidRDefault="00C16603" w:rsidP="00640CB8">
      <w:pPr>
        <w:widowControl w:val="0"/>
        <w:rPr>
          <w:rFonts w:ascii="Garamond" w:hAnsi="Garamond" w:cs="Arial"/>
        </w:rPr>
      </w:pPr>
    </w:p>
    <w:p w14:paraId="33694CA3" w14:textId="490E26C6" w:rsidR="00C16603" w:rsidRPr="009C7A94" w:rsidRDefault="00C16603" w:rsidP="00C16603">
      <w:pPr>
        <w:pStyle w:val="Normal1"/>
        <w:rPr>
          <w:rFonts w:ascii="Garamond" w:hAnsi="Garamond"/>
          <w:b/>
        </w:rPr>
      </w:pPr>
      <w:r w:rsidRPr="009C7A94">
        <w:rPr>
          <w:rFonts w:ascii="Garamond" w:eastAsia="Arial Narrow" w:hAnsi="Garamond" w:cs="Arial Narrow"/>
          <w:b/>
        </w:rPr>
        <w:t xml:space="preserve">Study </w:t>
      </w:r>
      <w:r w:rsidR="000070AB" w:rsidRPr="009C7A94">
        <w:rPr>
          <w:rFonts w:ascii="Garamond" w:eastAsia="Arial Narrow" w:hAnsi="Garamond" w:cs="Arial Narrow"/>
          <w:b/>
        </w:rPr>
        <w:t>B</w:t>
      </w:r>
      <w:r w:rsidRPr="009C7A94">
        <w:rPr>
          <w:rFonts w:ascii="Garamond" w:eastAsia="Arial Narrow" w:hAnsi="Garamond" w:cs="Arial Narrow"/>
          <w:b/>
        </w:rPr>
        <w:t>rief</w:t>
      </w:r>
    </w:p>
    <w:p w14:paraId="69ADC54E" w14:textId="77777777" w:rsidR="00C16603" w:rsidRPr="009C7A94" w:rsidRDefault="00C16603" w:rsidP="00C16603">
      <w:pPr>
        <w:pStyle w:val="Normal1"/>
        <w:rPr>
          <w:rFonts w:ascii="Garamond" w:hAnsi="Garamond"/>
        </w:rPr>
      </w:pPr>
      <w:r w:rsidRPr="009C7A94">
        <w:rPr>
          <w:rFonts w:ascii="Garamond" w:eastAsia="Arial Narrow" w:hAnsi="Garamond" w:cs="Arial Narrow"/>
        </w:rPr>
        <w:t xml:space="preserve"> </w:t>
      </w:r>
    </w:p>
    <w:p w14:paraId="156CAD53" w14:textId="109D263D" w:rsidR="001713F2" w:rsidRPr="009C7A94" w:rsidRDefault="001713F2" w:rsidP="001713F2">
      <w:pPr>
        <w:rPr>
          <w:rFonts w:ascii="Garamond" w:eastAsia="Times New Roman" w:hAnsi="Garamond" w:cs="Times New Roman"/>
        </w:rPr>
      </w:pPr>
      <w:r w:rsidRPr="009C7A94">
        <w:rPr>
          <w:rFonts w:ascii="Garamond" w:hAnsi="Garamond" w:cs="Times New Roman"/>
        </w:rPr>
        <w:t>Phase</w:t>
      </w:r>
      <w:r w:rsidR="000070AB" w:rsidRPr="009C7A94">
        <w:rPr>
          <w:rFonts w:ascii="Garamond" w:hAnsi="Garamond" w:cs="Times New Roman"/>
        </w:rPr>
        <w:t> </w:t>
      </w:r>
      <w:r w:rsidRPr="009C7A94">
        <w:rPr>
          <w:rFonts w:ascii="Garamond" w:hAnsi="Garamond" w:cs="Times New Roman"/>
        </w:rPr>
        <w:t>1 involved a literature review to identify innovative approaches in current use for the development and assessment of analytical skills</w:t>
      </w:r>
      <w:r w:rsidR="00011728" w:rsidRPr="009C7A94">
        <w:rPr>
          <w:rFonts w:ascii="Garamond" w:hAnsi="Garamond" w:cs="Times New Roman"/>
        </w:rPr>
        <w:t>,</w:t>
      </w:r>
      <w:r w:rsidRPr="009C7A94">
        <w:rPr>
          <w:rFonts w:ascii="Garamond" w:hAnsi="Garamond" w:cs="Times New Roman"/>
        </w:rPr>
        <w:t xml:space="preserve"> based on recent brain research on neuroplasticity and cognitive modifiability. Research evidence suggests that field-independent individuals process information more effectively and efficiently than their field-dependent counterparts. Field-independent individuals can</w:t>
      </w:r>
      <w:r w:rsidR="00011728" w:rsidRPr="009C7A94">
        <w:rPr>
          <w:rFonts w:ascii="Garamond" w:hAnsi="Garamond" w:cs="Times New Roman"/>
        </w:rPr>
        <w:t>:</w:t>
      </w:r>
      <w:r w:rsidRPr="009C7A94">
        <w:rPr>
          <w:rFonts w:ascii="Garamond" w:hAnsi="Garamond" w:cs="Times New Roman"/>
        </w:rPr>
        <w:t xml:space="preserve"> restructure information for better comprehension and retention; create missing information; focus on relevant information; pay attention to details; deploy more effective and efficient information processing strategies; identify distinctive features in complex environment</w:t>
      </w:r>
      <w:r w:rsidR="00011728" w:rsidRPr="009C7A94">
        <w:rPr>
          <w:rFonts w:ascii="Garamond" w:hAnsi="Garamond" w:cs="Times New Roman"/>
        </w:rPr>
        <w:t>s</w:t>
      </w:r>
      <w:r w:rsidRPr="009C7A94">
        <w:rPr>
          <w:rFonts w:ascii="Garamond" w:hAnsi="Garamond" w:cs="Times New Roman"/>
        </w:rPr>
        <w:t xml:space="preserve"> easily; and solve problems quickly. Field-independent individuals also deploy information</w:t>
      </w:r>
      <w:r w:rsidR="00011728" w:rsidRPr="009C7A94">
        <w:rPr>
          <w:rFonts w:ascii="Garamond" w:hAnsi="Garamond" w:cs="Times New Roman"/>
        </w:rPr>
        <w:t>-</w:t>
      </w:r>
      <w:r w:rsidRPr="009C7A94">
        <w:rPr>
          <w:rFonts w:ascii="Garamond" w:hAnsi="Garamond" w:cs="Times New Roman"/>
        </w:rPr>
        <w:t>processing strategies that contribute to successful learning and performance.</w:t>
      </w:r>
      <w:r w:rsidR="009E20A1" w:rsidRPr="009C7A94">
        <w:rPr>
          <w:rFonts w:ascii="Garamond" w:hAnsi="Garamond" w:cs="Times New Roman"/>
        </w:rPr>
        <w:t xml:space="preserve"> </w:t>
      </w:r>
      <w:r w:rsidRPr="009C7A94">
        <w:rPr>
          <w:rFonts w:ascii="Garamond" w:eastAsia="Times New Roman" w:hAnsi="Garamond" w:cs="Times New Roman"/>
        </w:rPr>
        <w:t xml:space="preserve">Highly integrated technology-based environments debilitate field-dependent users because of their limitation in tolerating the </w:t>
      </w:r>
      <w:r w:rsidR="00011728" w:rsidRPr="009C7A94">
        <w:rPr>
          <w:rFonts w:ascii="Garamond" w:eastAsia="Times New Roman" w:hAnsi="Garamond" w:cs="Times New Roman"/>
        </w:rPr>
        <w:t xml:space="preserve">imposed </w:t>
      </w:r>
      <w:r w:rsidRPr="009C7A94">
        <w:rPr>
          <w:rFonts w:ascii="Garamond" w:eastAsia="Times New Roman" w:hAnsi="Garamond" w:cs="Times New Roman"/>
        </w:rPr>
        <w:t>information-processing load. The extent of this debilitation is proportional to the level of technology integration in the environment.</w:t>
      </w:r>
    </w:p>
    <w:p w14:paraId="0541F6F0" w14:textId="77777777" w:rsidR="001713F2" w:rsidRPr="009C7A94" w:rsidRDefault="001713F2" w:rsidP="001713F2">
      <w:pPr>
        <w:rPr>
          <w:rFonts w:ascii="Garamond" w:hAnsi="Garamond" w:cs="Times New Roman"/>
        </w:rPr>
      </w:pPr>
    </w:p>
    <w:p w14:paraId="4EAB07FD" w14:textId="5316C860" w:rsidR="001713F2" w:rsidRPr="009C7A94" w:rsidRDefault="00B257B2" w:rsidP="001713F2">
      <w:pPr>
        <w:rPr>
          <w:rFonts w:ascii="Garamond" w:hAnsi="Garamond" w:cs="Times New Roman"/>
        </w:rPr>
      </w:pPr>
      <w:r w:rsidRPr="009C7A94">
        <w:rPr>
          <w:rFonts w:ascii="Garamond" w:hAnsi="Garamond" w:cs="Times New Roman"/>
        </w:rPr>
        <w:t xml:space="preserve">Drawing from this </w:t>
      </w:r>
      <w:r w:rsidR="001713F2" w:rsidRPr="009C7A94">
        <w:rPr>
          <w:rFonts w:ascii="Garamond" w:hAnsi="Garamond" w:cs="Times New Roman"/>
        </w:rPr>
        <w:t>literature review</w:t>
      </w:r>
      <w:r w:rsidRPr="009C7A94">
        <w:rPr>
          <w:rFonts w:ascii="Garamond" w:hAnsi="Garamond" w:cs="Times New Roman"/>
        </w:rPr>
        <w:t xml:space="preserve"> and lessons learned, Competences R &amp; D Inc. developed</w:t>
      </w:r>
      <w:r w:rsidR="001713F2" w:rsidRPr="009C7A94">
        <w:rPr>
          <w:rFonts w:ascii="Garamond" w:hAnsi="Garamond" w:cs="Times New Roman"/>
        </w:rPr>
        <w:t xml:space="preserve"> prototypical material for augmenting and assessing analytical/information-processing skills during Phase</w:t>
      </w:r>
      <w:r w:rsidR="000070AB" w:rsidRPr="009C7A94">
        <w:rPr>
          <w:rFonts w:ascii="Garamond" w:hAnsi="Garamond" w:cs="Times New Roman"/>
        </w:rPr>
        <w:t> </w:t>
      </w:r>
      <w:r w:rsidR="001713F2" w:rsidRPr="009C7A94">
        <w:rPr>
          <w:rFonts w:ascii="Garamond" w:hAnsi="Garamond" w:cs="Times New Roman"/>
        </w:rPr>
        <w:t xml:space="preserve">2. The field-dependent/field-independent </w:t>
      </w:r>
      <w:r w:rsidR="00011728" w:rsidRPr="009C7A94">
        <w:rPr>
          <w:rFonts w:ascii="Garamond" w:hAnsi="Garamond" w:cs="Times New Roman"/>
        </w:rPr>
        <w:t xml:space="preserve">(FD/FI) construct </w:t>
      </w:r>
      <w:r w:rsidR="001713F2" w:rsidRPr="009C7A94">
        <w:rPr>
          <w:rFonts w:ascii="Garamond" w:hAnsi="Garamond" w:cs="Times New Roman"/>
        </w:rPr>
        <w:t>is the most influential cognitive control having profound influences on human performance. Ever since the construct was discovered during World War</w:t>
      </w:r>
      <w:r w:rsidR="000070AB" w:rsidRPr="009C7A94">
        <w:rPr>
          <w:rFonts w:ascii="Garamond" w:hAnsi="Garamond" w:cs="Times New Roman"/>
        </w:rPr>
        <w:t> </w:t>
      </w:r>
      <w:r w:rsidR="001713F2" w:rsidRPr="009C7A94">
        <w:rPr>
          <w:rFonts w:ascii="Garamond" w:hAnsi="Garamond" w:cs="Times New Roman"/>
        </w:rPr>
        <w:t xml:space="preserve">II, thousands of </w:t>
      </w:r>
      <w:r w:rsidR="009E20A1" w:rsidRPr="009C7A94">
        <w:rPr>
          <w:rFonts w:ascii="Garamond" w:hAnsi="Garamond" w:cs="Times New Roman"/>
        </w:rPr>
        <w:t xml:space="preserve">studies </w:t>
      </w:r>
      <w:r w:rsidR="001713F2" w:rsidRPr="009C7A94">
        <w:rPr>
          <w:rFonts w:ascii="Garamond" w:hAnsi="Garamond" w:cs="Times New Roman"/>
        </w:rPr>
        <w:t xml:space="preserve">have </w:t>
      </w:r>
      <w:r w:rsidR="009E20A1" w:rsidRPr="009C7A94">
        <w:rPr>
          <w:rFonts w:ascii="Garamond" w:hAnsi="Garamond" w:cs="Times New Roman"/>
        </w:rPr>
        <w:t xml:space="preserve">been </w:t>
      </w:r>
      <w:r w:rsidR="001713F2" w:rsidRPr="009C7A94">
        <w:rPr>
          <w:rFonts w:ascii="Garamond" w:hAnsi="Garamond" w:cs="Times New Roman"/>
        </w:rPr>
        <w:t>conducted to fully understand the construct, to examine its education and training implications, and</w:t>
      </w:r>
      <w:r w:rsidR="00011728" w:rsidRPr="009C7A94">
        <w:rPr>
          <w:rFonts w:ascii="Garamond" w:hAnsi="Garamond" w:cs="Times New Roman"/>
        </w:rPr>
        <w:t xml:space="preserve"> to investigate</w:t>
      </w:r>
      <w:r w:rsidR="001713F2" w:rsidRPr="009C7A94">
        <w:rPr>
          <w:rFonts w:ascii="Garamond" w:hAnsi="Garamond" w:cs="Times New Roman"/>
        </w:rPr>
        <w:t xml:space="preserve"> its applications for learners’ empowerment. The applied field has not fully benefited from these investigations because the focus was on trying to improve human performance by changing environments that were external to learners. Consequently, the potential for improvement was extremely limited. Because of this challenge, there was a </w:t>
      </w:r>
      <w:r w:rsidR="009E20A1" w:rsidRPr="009C7A94">
        <w:rPr>
          <w:rFonts w:ascii="Garamond" w:hAnsi="Garamond" w:cs="Times New Roman"/>
        </w:rPr>
        <w:t xml:space="preserve">period of </w:t>
      </w:r>
      <w:r w:rsidR="001713F2" w:rsidRPr="009C7A94">
        <w:rPr>
          <w:rFonts w:ascii="Garamond" w:hAnsi="Garamond" w:cs="Times New Roman"/>
        </w:rPr>
        <w:t>decrease</w:t>
      </w:r>
      <w:r w:rsidR="009E20A1" w:rsidRPr="009C7A94">
        <w:rPr>
          <w:rFonts w:ascii="Garamond" w:hAnsi="Garamond" w:cs="Times New Roman"/>
        </w:rPr>
        <w:t>d</w:t>
      </w:r>
      <w:r w:rsidR="001713F2" w:rsidRPr="009C7A94">
        <w:rPr>
          <w:rFonts w:ascii="Garamond" w:hAnsi="Garamond" w:cs="Times New Roman"/>
        </w:rPr>
        <w:t xml:space="preserve"> interest in the </w:t>
      </w:r>
      <w:r w:rsidR="00011728" w:rsidRPr="009C7A94">
        <w:rPr>
          <w:rFonts w:ascii="Garamond" w:hAnsi="Garamond" w:cs="Times New Roman"/>
        </w:rPr>
        <w:t>FD/FI cognitive control.</w:t>
      </w:r>
      <w:r w:rsidR="001713F2" w:rsidRPr="009C7A94">
        <w:rPr>
          <w:rFonts w:ascii="Garamond" w:hAnsi="Garamond" w:cs="Times New Roman"/>
        </w:rPr>
        <w:t xml:space="preserve"> However, there has been a renewed interest for this cognitive control because it has now been integrated into mainstream cognitive psychology and neuroscience. This paradigm shift has paved the way for innovative strategies to assist people to </w:t>
      </w:r>
      <w:r w:rsidR="009E20A1" w:rsidRPr="009C7A94">
        <w:rPr>
          <w:rFonts w:ascii="Garamond" w:hAnsi="Garamond" w:cs="Times New Roman"/>
        </w:rPr>
        <w:t>enhance their cognitive control by targeting conditions that are internal to the individuals.</w:t>
      </w:r>
    </w:p>
    <w:p w14:paraId="125E5499" w14:textId="62FE40B7" w:rsidR="001713F2" w:rsidRPr="009C7A94" w:rsidRDefault="001713F2" w:rsidP="001713F2">
      <w:pPr>
        <w:rPr>
          <w:rFonts w:ascii="Garamond" w:eastAsia="Times New Roman" w:hAnsi="Garamond" w:cs="Times New Roman"/>
        </w:rPr>
      </w:pPr>
      <w:r w:rsidRPr="009C7A94">
        <w:rPr>
          <w:rFonts w:ascii="Garamond" w:eastAsia="Times New Roman" w:hAnsi="Garamond" w:cs="Times New Roman"/>
        </w:rPr>
        <w:br/>
        <w:t xml:space="preserve">Some researchers still abide by the long-held belief that the </w:t>
      </w:r>
      <w:r w:rsidR="00011728" w:rsidRPr="009C7A94">
        <w:rPr>
          <w:rFonts w:ascii="Garamond" w:hAnsi="Garamond" w:cs="Times New Roman"/>
        </w:rPr>
        <w:t xml:space="preserve">FD/FI </w:t>
      </w:r>
      <w:r w:rsidRPr="009C7A94">
        <w:rPr>
          <w:rFonts w:ascii="Garamond" w:eastAsia="Times New Roman" w:hAnsi="Garamond" w:cs="Times New Roman"/>
        </w:rPr>
        <w:t xml:space="preserve">cognitive is fixed, stable over time, and cannot be modified. Others posit that cognitive style is malleable and can be altered. The available opinion-based information on the malleability of cognitive style is inconsistent and contradictory. Recent scholarly works are establishing strong links between cognitive style </w:t>
      </w:r>
      <w:r w:rsidR="005D6EE8" w:rsidRPr="009C7A94">
        <w:rPr>
          <w:rFonts w:ascii="Garamond" w:eastAsia="Times New Roman" w:hAnsi="Garamond" w:cs="Times New Roman"/>
        </w:rPr>
        <w:t>and</w:t>
      </w:r>
      <w:r w:rsidRPr="009C7A94">
        <w:rPr>
          <w:rFonts w:ascii="Garamond" w:eastAsia="Times New Roman" w:hAnsi="Garamond" w:cs="Times New Roman"/>
        </w:rPr>
        <w:t xml:space="preserve"> brain plasticity in the educational neuroscience paradigm, which views cognitive style as malleable and modifiable through learning and experiences.</w:t>
      </w:r>
    </w:p>
    <w:p w14:paraId="47E02356" w14:textId="77777777" w:rsidR="001713F2" w:rsidRPr="009C7A94" w:rsidRDefault="001713F2" w:rsidP="001713F2">
      <w:pPr>
        <w:rPr>
          <w:rFonts w:ascii="Garamond" w:eastAsia="Times New Roman" w:hAnsi="Garamond" w:cs="Times New Roman"/>
        </w:rPr>
      </w:pPr>
    </w:p>
    <w:p w14:paraId="7CB86518" w14:textId="3C603A99" w:rsidR="001713F2" w:rsidRPr="009C7A94" w:rsidRDefault="001713F2" w:rsidP="001713F2">
      <w:pPr>
        <w:rPr>
          <w:rFonts w:ascii="Garamond" w:eastAsia="Times New Roman" w:hAnsi="Garamond" w:cs="Times New Roman"/>
        </w:rPr>
      </w:pPr>
      <w:r w:rsidRPr="009C7A94">
        <w:rPr>
          <w:rFonts w:ascii="Garamond" w:eastAsia="Times New Roman" w:hAnsi="Garamond" w:cs="Times New Roman"/>
        </w:rPr>
        <w:t>The design and development of several of the recent brain training interventions developed for commercialization were patterned after a variety of standard psychological tests. The assumption made is that an individual will acquire a particular cognitive skill if s/he is asked to perform small training tasks that are highly similar in content and structure with test</w:t>
      </w:r>
      <w:r w:rsidR="000070AB" w:rsidRPr="009C7A94">
        <w:rPr>
          <w:rFonts w:ascii="Garamond" w:eastAsia="Times New Roman" w:hAnsi="Garamond" w:cs="Times New Roman"/>
        </w:rPr>
        <w:t xml:space="preserve">s </w:t>
      </w:r>
      <w:r w:rsidRPr="009C7A94">
        <w:rPr>
          <w:rFonts w:ascii="Garamond" w:eastAsia="Times New Roman" w:hAnsi="Garamond" w:cs="Times New Roman"/>
        </w:rPr>
        <w:t xml:space="preserve">used on psychological assessment scales. The training design for </w:t>
      </w:r>
      <w:r w:rsidR="007C02DD" w:rsidRPr="009C7A94">
        <w:rPr>
          <w:rFonts w:ascii="Garamond" w:eastAsia="Times New Roman" w:hAnsi="Garamond" w:cs="Times New Roman"/>
        </w:rPr>
        <w:t>NeuroLudus</w:t>
      </w:r>
      <w:r w:rsidR="005D6EE8" w:rsidRPr="009C7A94">
        <w:rPr>
          <w:rFonts w:ascii="Garamond" w:eastAsia="Times New Roman" w:hAnsi="Garamond" w:cs="Times New Roman"/>
        </w:rPr>
        <w:t xml:space="preserve"> </w:t>
      </w:r>
      <w:r w:rsidRPr="009C7A94">
        <w:rPr>
          <w:rFonts w:ascii="Garamond" w:eastAsia="Times New Roman" w:hAnsi="Garamond" w:cs="Times New Roman"/>
        </w:rPr>
        <w:t xml:space="preserve">was patterned after the Hidden Figures Test (HFT). The HFT is used to assess the cognitive control field-dependence (FD) and field-independence (FI). The FD/FI </w:t>
      </w:r>
      <w:r w:rsidR="00011728" w:rsidRPr="009C7A94">
        <w:rPr>
          <w:rFonts w:ascii="Garamond" w:eastAsia="Times New Roman" w:hAnsi="Garamond" w:cs="Times New Roman"/>
        </w:rPr>
        <w:t xml:space="preserve">construct </w:t>
      </w:r>
      <w:r w:rsidRPr="009C7A94">
        <w:rPr>
          <w:rFonts w:ascii="Garamond" w:eastAsia="Times New Roman" w:hAnsi="Garamond" w:cs="Times New Roman"/>
        </w:rPr>
        <w:t>relates to a global versus an analytical way of processing information. The HFT positions an individual on the FD/FI continuum. The H</w:t>
      </w:r>
      <w:r w:rsidR="005D6EE8" w:rsidRPr="009C7A94">
        <w:rPr>
          <w:rFonts w:ascii="Garamond" w:eastAsia="Times New Roman" w:hAnsi="Garamond" w:cs="Times New Roman"/>
        </w:rPr>
        <w:t>FT</w:t>
      </w:r>
      <w:r w:rsidRPr="009C7A94">
        <w:rPr>
          <w:rFonts w:ascii="Garamond" w:eastAsia="Times New Roman" w:hAnsi="Garamond" w:cs="Times New Roman"/>
        </w:rPr>
        <w:t xml:space="preserve"> </w:t>
      </w:r>
      <w:r w:rsidRPr="009C7A94">
        <w:rPr>
          <w:rFonts w:ascii="Garamond" w:eastAsia="Times New Roman" w:hAnsi="Garamond" w:cs="Times New Roman"/>
          <w:color w:val="333333"/>
        </w:rPr>
        <w:t xml:space="preserve">presents test takers with 5 simple shapes at the top of a complex figure. </w:t>
      </w:r>
      <w:r w:rsidR="005D6EE8" w:rsidRPr="009C7A94">
        <w:rPr>
          <w:rFonts w:ascii="Garamond" w:eastAsia="Times New Roman" w:hAnsi="Garamond" w:cs="Times New Roman"/>
          <w:color w:val="333333"/>
        </w:rPr>
        <w:t>Test takers</w:t>
      </w:r>
      <w:r w:rsidRPr="009C7A94">
        <w:rPr>
          <w:rFonts w:ascii="Garamond" w:eastAsia="Times New Roman" w:hAnsi="Garamond" w:cs="Times New Roman"/>
          <w:color w:val="333333"/>
        </w:rPr>
        <w:t xml:space="preserve"> are required to identify the one simple shape hidden in the complex figure and to provide their responses in the format of a multiple-choice questionnaire. </w:t>
      </w:r>
      <w:r w:rsidRPr="009C7A94">
        <w:rPr>
          <w:rFonts w:ascii="Garamond" w:eastAsia="Times New Roman" w:hAnsi="Garamond" w:cs="Times New Roman"/>
        </w:rPr>
        <w:t xml:space="preserve">The FI individuals are more successful in disembedding the simple figure from the complex figures. The FD persons, on the other hand, are less successful in performing that task. Research has shown that the HFT is a valid and reliable instrument for measuring the </w:t>
      </w:r>
      <w:r w:rsidR="00637FD4" w:rsidRPr="009C7A94">
        <w:rPr>
          <w:rFonts w:ascii="Garamond" w:eastAsia="Times New Roman" w:hAnsi="Garamond" w:cs="Times New Roman"/>
        </w:rPr>
        <w:t xml:space="preserve">FD/FI </w:t>
      </w:r>
      <w:r w:rsidRPr="009C7A94">
        <w:rPr>
          <w:rFonts w:ascii="Garamond" w:eastAsia="Times New Roman" w:hAnsi="Garamond" w:cs="Times New Roman"/>
        </w:rPr>
        <w:t xml:space="preserve">cognitive control dimension. </w:t>
      </w:r>
      <w:r w:rsidRPr="009C7A94">
        <w:rPr>
          <w:rFonts w:ascii="Garamond" w:hAnsi="Garamond" w:cs="Times New Roman"/>
        </w:rPr>
        <w:t>Individuals scoring 18 to 32 points on the HFT are classified as field-independent. Those scoring 17 points or lower are classified as field-dependent.</w:t>
      </w:r>
    </w:p>
    <w:p w14:paraId="490B352A" w14:textId="77777777" w:rsidR="001713F2" w:rsidRPr="009C7A94" w:rsidRDefault="001713F2" w:rsidP="001713F2">
      <w:pPr>
        <w:rPr>
          <w:rFonts w:ascii="Garamond" w:eastAsia="Times New Roman" w:hAnsi="Garamond" w:cs="Times New Roman"/>
        </w:rPr>
      </w:pPr>
    </w:p>
    <w:p w14:paraId="4E037861" w14:textId="50D4859D" w:rsidR="001713F2" w:rsidRPr="009C7A94" w:rsidRDefault="001713F2" w:rsidP="001713F2">
      <w:pPr>
        <w:spacing w:after="150"/>
        <w:rPr>
          <w:rFonts w:ascii="Garamond" w:eastAsia="Times New Roman" w:hAnsi="Garamond" w:cs="Times New Roman"/>
        </w:rPr>
      </w:pPr>
      <w:r w:rsidRPr="009C7A94">
        <w:rPr>
          <w:rFonts w:ascii="Garamond" w:hAnsi="Garamond" w:cs="Times New Roman"/>
        </w:rPr>
        <w:t>NeuroLudus was designed to match the performance requirements of the H</w:t>
      </w:r>
      <w:r w:rsidR="005D6EE8" w:rsidRPr="009C7A94">
        <w:rPr>
          <w:rFonts w:ascii="Garamond" w:hAnsi="Garamond" w:cs="Times New Roman"/>
        </w:rPr>
        <w:t>FT</w:t>
      </w:r>
      <w:r w:rsidRPr="009C7A94">
        <w:rPr>
          <w:rFonts w:ascii="Garamond" w:hAnsi="Garamond" w:cs="Times New Roman"/>
        </w:rPr>
        <w:t>. The HFT was integrated in</w:t>
      </w:r>
      <w:r w:rsidR="00637FD4" w:rsidRPr="009C7A94">
        <w:rPr>
          <w:rFonts w:ascii="Garamond" w:hAnsi="Garamond" w:cs="Times New Roman"/>
        </w:rPr>
        <w:t>to</w:t>
      </w:r>
      <w:r w:rsidRPr="009C7A94">
        <w:rPr>
          <w:rFonts w:ascii="Garamond" w:hAnsi="Garamond" w:cs="Times New Roman"/>
        </w:rPr>
        <w:t xml:space="preserve"> NeuroLudus under a licensing agreement with the Educational Testing Service, as pre-test and post-tests to allow players to monitor and assess their progress in analytical/information</w:t>
      </w:r>
      <w:r w:rsidR="00637FD4" w:rsidRPr="009C7A94">
        <w:rPr>
          <w:rFonts w:ascii="Garamond" w:hAnsi="Garamond" w:cs="Times New Roman"/>
        </w:rPr>
        <w:t>-</w:t>
      </w:r>
      <w:r w:rsidRPr="009C7A94">
        <w:rPr>
          <w:rFonts w:ascii="Garamond" w:hAnsi="Garamond" w:cs="Times New Roman"/>
        </w:rPr>
        <w:t>processing skills that can be attributed to playing the game. NeuroLudus was designed and developed on the basis of sound learning theories, a mastery-learning model, and a cognitive apprenticeship model</w:t>
      </w:r>
      <w:r w:rsidRPr="009C7A94">
        <w:rPr>
          <w:rFonts w:ascii="Garamond" w:eastAsia="Times New Roman" w:hAnsi="Garamond" w:cs="Times New Roman"/>
        </w:rPr>
        <w:t>.</w:t>
      </w:r>
    </w:p>
    <w:p w14:paraId="762DFF32" w14:textId="7EF08B67" w:rsidR="001713F2" w:rsidRPr="009C7A94" w:rsidRDefault="001713F2" w:rsidP="001713F2">
      <w:pPr>
        <w:rPr>
          <w:rFonts w:ascii="Garamond" w:hAnsi="Garamond" w:cs="Times New Roman"/>
        </w:rPr>
      </w:pPr>
      <w:r w:rsidRPr="009C7A94">
        <w:rPr>
          <w:rFonts w:ascii="Garamond" w:hAnsi="Garamond"/>
        </w:rPr>
        <w:t xml:space="preserve">The NeuroLudus game structure consists of </w:t>
      </w:r>
      <w:r w:rsidR="00637FD4" w:rsidRPr="009C7A94">
        <w:rPr>
          <w:rFonts w:ascii="Garamond" w:hAnsi="Garamond"/>
        </w:rPr>
        <w:t>three</w:t>
      </w:r>
      <w:r w:rsidRPr="009C7A94">
        <w:rPr>
          <w:rFonts w:ascii="Garamond" w:hAnsi="Garamond"/>
        </w:rPr>
        <w:t xml:space="preserve"> game cycles and each includes </w:t>
      </w:r>
      <w:r w:rsidR="00637FD4" w:rsidRPr="009C7A94">
        <w:rPr>
          <w:rFonts w:ascii="Garamond" w:hAnsi="Garamond"/>
        </w:rPr>
        <w:t>six</w:t>
      </w:r>
      <w:r w:rsidRPr="009C7A94">
        <w:rPr>
          <w:rFonts w:ascii="Garamond" w:hAnsi="Garamond"/>
        </w:rPr>
        <w:t xml:space="preserve"> different game plays: </w:t>
      </w:r>
      <w:r w:rsidRPr="009C7A94">
        <w:rPr>
          <w:rFonts w:ascii="Garamond" w:eastAsia="Times New Roman" w:hAnsi="Garamond" w:cs="Times New Roman"/>
        </w:rPr>
        <w:t>1. Drag and Drop; 2. Click and draw; 3. Flip horizontally, click and draw; 4. Flip vertically, click and draw; 5. Drag, rotate and drop; 6. Rotate, click and draw.</w:t>
      </w:r>
      <w:r w:rsidRPr="009C7A94">
        <w:rPr>
          <w:rFonts w:ascii="Garamond" w:hAnsi="Garamond"/>
        </w:rPr>
        <w:t xml:space="preserve"> Each game play, in these three game cycles, has </w:t>
      </w:r>
      <w:r w:rsidR="00637FD4" w:rsidRPr="009C7A94">
        <w:rPr>
          <w:rFonts w:ascii="Garamond" w:hAnsi="Garamond"/>
        </w:rPr>
        <w:t>five</w:t>
      </w:r>
      <w:r w:rsidRPr="009C7A94">
        <w:rPr>
          <w:rFonts w:ascii="Garamond" w:hAnsi="Garamond"/>
        </w:rPr>
        <w:t xml:space="preserve"> levels. The levels are based on the number of distracting lines presented in a complex figure (varying from </w:t>
      </w:r>
      <w:r w:rsidR="00637FD4" w:rsidRPr="009C7A94">
        <w:rPr>
          <w:rFonts w:ascii="Garamond" w:hAnsi="Garamond"/>
        </w:rPr>
        <w:t>five</w:t>
      </w:r>
      <w:r w:rsidRPr="009C7A94">
        <w:rPr>
          <w:rFonts w:ascii="Garamond" w:hAnsi="Garamond"/>
        </w:rPr>
        <w:t xml:space="preserve"> to </w:t>
      </w:r>
      <w:r w:rsidR="00637FD4" w:rsidRPr="009C7A94">
        <w:rPr>
          <w:rFonts w:ascii="Garamond" w:hAnsi="Garamond"/>
        </w:rPr>
        <w:t>twenty-five</w:t>
      </w:r>
      <w:r w:rsidRPr="009C7A94">
        <w:rPr>
          <w:rFonts w:ascii="Garamond" w:hAnsi="Garamond"/>
        </w:rPr>
        <w:t xml:space="preserve">) and the number of simple shapes presented in each problem solving activity (varying from </w:t>
      </w:r>
      <w:r w:rsidR="00637FD4" w:rsidRPr="009C7A94">
        <w:rPr>
          <w:rFonts w:ascii="Garamond" w:hAnsi="Garamond"/>
        </w:rPr>
        <w:t>one</w:t>
      </w:r>
      <w:r w:rsidRPr="009C7A94">
        <w:rPr>
          <w:rFonts w:ascii="Garamond" w:hAnsi="Garamond"/>
        </w:rPr>
        <w:t xml:space="preserve"> to </w:t>
      </w:r>
      <w:r w:rsidR="00637FD4" w:rsidRPr="009C7A94">
        <w:rPr>
          <w:rFonts w:ascii="Garamond" w:hAnsi="Garamond"/>
        </w:rPr>
        <w:t>five</w:t>
      </w:r>
      <w:r w:rsidRPr="009C7A94">
        <w:rPr>
          <w:rFonts w:ascii="Garamond" w:hAnsi="Garamond"/>
        </w:rPr>
        <w:t xml:space="preserve">). </w:t>
      </w:r>
      <w:r w:rsidR="005D6EE8" w:rsidRPr="009C7A94">
        <w:rPr>
          <w:rFonts w:ascii="Garamond" w:hAnsi="Garamond"/>
        </w:rPr>
        <w:t>Therefore,</w:t>
      </w:r>
      <w:r w:rsidRPr="009C7A94">
        <w:rPr>
          <w:rFonts w:ascii="Garamond" w:hAnsi="Garamond"/>
        </w:rPr>
        <w:t xml:space="preserve"> the NeuroLudus</w:t>
      </w:r>
      <w:r w:rsidRPr="009C7A94">
        <w:rPr>
          <w:rFonts w:ascii="Garamond" w:hAnsi="Garamond" w:cs="Times New Roman"/>
          <w:color w:val="333333"/>
        </w:rPr>
        <w:t xml:space="preserve"> hierarchical game structure</w:t>
      </w:r>
      <w:r w:rsidRPr="009C7A94">
        <w:rPr>
          <w:rFonts w:ascii="Garamond" w:hAnsi="Garamond"/>
        </w:rPr>
        <w:t xml:space="preserve"> adds up to a total of 90 levels. </w:t>
      </w:r>
      <w:r w:rsidRPr="009C7A94">
        <w:rPr>
          <w:rFonts w:ascii="Garamond" w:hAnsi="Garamond" w:cs="Times New Roman"/>
        </w:rPr>
        <w:t xml:space="preserve">The mental process used in the HFT is </w:t>
      </w:r>
      <w:r w:rsidR="0077006E" w:rsidRPr="009C7A94">
        <w:rPr>
          <w:rFonts w:ascii="Garamond" w:hAnsi="Garamond"/>
        </w:rPr>
        <w:t xml:space="preserve">similar to the </w:t>
      </w:r>
      <w:r w:rsidRPr="009C7A94">
        <w:rPr>
          <w:rFonts w:ascii="Garamond" w:hAnsi="Garamond"/>
        </w:rPr>
        <w:t>first game play</w:t>
      </w:r>
      <w:r w:rsidR="0077006E" w:rsidRPr="009C7A94">
        <w:rPr>
          <w:rFonts w:ascii="Garamond" w:hAnsi="Garamond"/>
        </w:rPr>
        <w:t xml:space="preserve"> in NeuroLudus</w:t>
      </w:r>
      <w:r w:rsidRPr="009C7A94">
        <w:rPr>
          <w:rFonts w:ascii="Garamond" w:hAnsi="Garamond"/>
        </w:rPr>
        <w:t xml:space="preserve">: Drag and drop. The five additional gameplays embedded within NeuroLudus </w:t>
      </w:r>
      <w:r w:rsidRPr="009C7A94">
        <w:rPr>
          <w:rFonts w:ascii="Garamond" w:hAnsi="Garamond" w:cs="Times New Roman"/>
        </w:rPr>
        <w:t xml:space="preserve">include game plays that are far more challenging than the mental efforts required for taking the HFT test. </w:t>
      </w:r>
      <w:r w:rsidR="005D6EE8" w:rsidRPr="009C7A94">
        <w:rPr>
          <w:rFonts w:ascii="Garamond" w:hAnsi="Garamond" w:cs="Times New Roman"/>
        </w:rPr>
        <w:t>Therefore,</w:t>
      </w:r>
      <w:r w:rsidRPr="009C7A94">
        <w:rPr>
          <w:rFonts w:ascii="Garamond" w:hAnsi="Garamond" w:cs="Times New Roman"/>
        </w:rPr>
        <w:t xml:space="preserve"> even people scoring high on the HFT are still likely to benefit from playing NeuroLudus. NeuroLudus consists of </w:t>
      </w:r>
      <w:r w:rsidRPr="009C7A94">
        <w:rPr>
          <w:rFonts w:ascii="Garamond" w:eastAsia="Times New Roman" w:hAnsi="Garamond" w:cs="Times New Roman"/>
        </w:rPr>
        <w:t>3,060 problem</w:t>
      </w:r>
      <w:r w:rsidR="000070AB" w:rsidRPr="009C7A94">
        <w:rPr>
          <w:rFonts w:ascii="Garamond" w:eastAsia="Times New Roman" w:hAnsi="Garamond" w:cs="Times New Roman"/>
        </w:rPr>
        <w:t>-</w:t>
      </w:r>
      <w:r w:rsidRPr="009C7A94">
        <w:rPr>
          <w:rFonts w:ascii="Garamond" w:eastAsia="Times New Roman" w:hAnsi="Garamond" w:cs="Times New Roman"/>
        </w:rPr>
        <w:t>solving exercises stored in a database. The problem</w:t>
      </w:r>
      <w:r w:rsidR="000070AB" w:rsidRPr="009C7A94">
        <w:rPr>
          <w:rFonts w:ascii="Garamond" w:eastAsia="Times New Roman" w:hAnsi="Garamond" w:cs="Times New Roman"/>
        </w:rPr>
        <w:t>-</w:t>
      </w:r>
      <w:r w:rsidRPr="009C7A94">
        <w:rPr>
          <w:rFonts w:ascii="Garamond" w:eastAsia="Times New Roman" w:hAnsi="Garamond" w:cs="Times New Roman"/>
        </w:rPr>
        <w:t>solving tasks are presented to players according to a very specific algorithm related to game cycle</w:t>
      </w:r>
      <w:r w:rsidR="00B528C7" w:rsidRPr="009C7A94">
        <w:rPr>
          <w:rFonts w:ascii="Garamond" w:eastAsia="Times New Roman" w:hAnsi="Garamond" w:cs="Times New Roman"/>
        </w:rPr>
        <w:t>s</w:t>
      </w:r>
      <w:r w:rsidRPr="009C7A94">
        <w:rPr>
          <w:rFonts w:ascii="Garamond" w:eastAsia="Times New Roman" w:hAnsi="Garamond" w:cs="Times New Roman"/>
        </w:rPr>
        <w:t>, gameplay</w:t>
      </w:r>
      <w:r w:rsidR="00B528C7" w:rsidRPr="009C7A94">
        <w:rPr>
          <w:rFonts w:ascii="Garamond" w:eastAsia="Times New Roman" w:hAnsi="Garamond" w:cs="Times New Roman"/>
        </w:rPr>
        <w:t>s</w:t>
      </w:r>
      <w:r w:rsidRPr="009C7A94">
        <w:rPr>
          <w:rFonts w:ascii="Garamond" w:eastAsia="Times New Roman" w:hAnsi="Garamond" w:cs="Times New Roman"/>
        </w:rPr>
        <w:t>, number of distracting lines included in a complex shape</w:t>
      </w:r>
      <w:r w:rsidR="00B528C7" w:rsidRPr="009C7A94">
        <w:rPr>
          <w:rFonts w:ascii="Garamond" w:eastAsia="Times New Roman" w:hAnsi="Garamond" w:cs="Times New Roman"/>
        </w:rPr>
        <w:t>,</w:t>
      </w:r>
      <w:r w:rsidRPr="009C7A94">
        <w:rPr>
          <w:rFonts w:ascii="Garamond" w:eastAsia="Times New Roman" w:hAnsi="Garamond" w:cs="Times New Roman"/>
        </w:rPr>
        <w:t xml:space="preserve"> and the number of sim</w:t>
      </w:r>
      <w:r w:rsidR="00B528C7" w:rsidRPr="009C7A94">
        <w:rPr>
          <w:rFonts w:ascii="Garamond" w:eastAsia="Times New Roman" w:hAnsi="Garamond" w:cs="Times New Roman"/>
        </w:rPr>
        <w:t>ple shapes presented to players</w:t>
      </w:r>
      <w:r w:rsidRPr="009C7A94">
        <w:rPr>
          <w:rFonts w:ascii="Garamond" w:eastAsia="Times New Roman" w:hAnsi="Garamond" w:cs="Times New Roman"/>
        </w:rPr>
        <w:t>.</w:t>
      </w:r>
    </w:p>
    <w:p w14:paraId="5DA418D3" w14:textId="77777777" w:rsidR="001713F2" w:rsidRPr="009C7A94" w:rsidRDefault="001713F2" w:rsidP="001713F2">
      <w:pPr>
        <w:shd w:val="clear" w:color="auto" w:fill="FFFFFF" w:themeFill="background1"/>
        <w:rPr>
          <w:rFonts w:ascii="Garamond" w:hAnsi="Garamond" w:cs="Times New Roman"/>
        </w:rPr>
      </w:pPr>
    </w:p>
    <w:p w14:paraId="7B5933A3" w14:textId="16BBF4DF" w:rsidR="001713F2" w:rsidRPr="009C7A94" w:rsidRDefault="001713F2" w:rsidP="001713F2">
      <w:pPr>
        <w:shd w:val="clear" w:color="auto" w:fill="FFFFFF" w:themeFill="background1"/>
        <w:rPr>
          <w:rFonts w:ascii="Garamond" w:hAnsi="Garamond" w:cs="Times New Roman"/>
        </w:rPr>
      </w:pPr>
      <w:r w:rsidRPr="009C7A94">
        <w:rPr>
          <w:rFonts w:ascii="Garamond" w:hAnsi="Garamond" w:cs="Times New Roman"/>
        </w:rPr>
        <w:t>In Phase</w:t>
      </w:r>
      <w:r w:rsidR="000070AB" w:rsidRPr="009C7A94">
        <w:rPr>
          <w:rFonts w:ascii="Garamond" w:hAnsi="Garamond" w:cs="Times New Roman"/>
        </w:rPr>
        <w:t> </w:t>
      </w:r>
      <w:r w:rsidRPr="009C7A94">
        <w:rPr>
          <w:rFonts w:ascii="Garamond" w:hAnsi="Garamond" w:cs="Times New Roman"/>
        </w:rPr>
        <w:t>3 the prototypical material was formatively evaluated by typical learners, using one-to-one and small group formative evaluation</w:t>
      </w:r>
      <w:r w:rsidR="00B528C7" w:rsidRPr="009C7A94">
        <w:rPr>
          <w:rFonts w:ascii="Garamond" w:hAnsi="Garamond" w:cs="Times New Roman"/>
        </w:rPr>
        <w:t xml:space="preserve"> m</w:t>
      </w:r>
      <w:r w:rsidR="0077006E" w:rsidRPr="009C7A94">
        <w:rPr>
          <w:rFonts w:ascii="Garamond" w:hAnsi="Garamond" w:cs="Times New Roman"/>
        </w:rPr>
        <w:t>ethod</w:t>
      </w:r>
      <w:r w:rsidR="00B528C7" w:rsidRPr="009C7A94">
        <w:rPr>
          <w:rFonts w:ascii="Garamond" w:hAnsi="Garamond" w:cs="Times New Roman"/>
        </w:rPr>
        <w:t>ologies</w:t>
      </w:r>
      <w:r w:rsidRPr="009C7A94">
        <w:rPr>
          <w:rFonts w:ascii="Garamond" w:hAnsi="Garamond" w:cs="Times New Roman"/>
        </w:rPr>
        <w:t xml:space="preserve">, </w:t>
      </w:r>
      <w:r w:rsidR="00B528C7" w:rsidRPr="009C7A94">
        <w:rPr>
          <w:rFonts w:ascii="Garamond" w:hAnsi="Garamond" w:cs="Times New Roman"/>
        </w:rPr>
        <w:t xml:space="preserve">in order </w:t>
      </w:r>
      <w:r w:rsidRPr="009C7A94">
        <w:rPr>
          <w:rFonts w:ascii="Garamond" w:hAnsi="Garamond" w:cs="Times New Roman"/>
        </w:rPr>
        <w:t xml:space="preserve">to identify and remove any errors and flaws that could affect its effectiveness. The revised prototype was reengineered </w:t>
      </w:r>
      <w:r w:rsidR="00B528C7" w:rsidRPr="009C7A94">
        <w:rPr>
          <w:rFonts w:ascii="Garamond" w:hAnsi="Garamond" w:cs="Times New Roman"/>
        </w:rPr>
        <w:t xml:space="preserve">and digitized </w:t>
      </w:r>
      <w:r w:rsidRPr="009C7A94">
        <w:rPr>
          <w:rFonts w:ascii="Garamond" w:hAnsi="Garamond" w:cs="Times New Roman"/>
        </w:rPr>
        <w:t>as a serious video game during Phase</w:t>
      </w:r>
      <w:r w:rsidR="000070AB" w:rsidRPr="009C7A94">
        <w:rPr>
          <w:rFonts w:ascii="Garamond" w:hAnsi="Garamond" w:cs="Times New Roman"/>
        </w:rPr>
        <w:t> </w:t>
      </w:r>
      <w:r w:rsidR="00B528C7" w:rsidRPr="009C7A94">
        <w:rPr>
          <w:rFonts w:ascii="Garamond" w:hAnsi="Garamond" w:cs="Times New Roman"/>
        </w:rPr>
        <w:t xml:space="preserve">4. </w:t>
      </w:r>
      <w:r w:rsidRPr="009C7A94">
        <w:rPr>
          <w:rFonts w:ascii="Garamond" w:hAnsi="Garamond" w:cs="Times New Roman"/>
        </w:rPr>
        <w:t xml:space="preserve">The prototype video game was evaluated </w:t>
      </w:r>
      <w:r w:rsidR="0077006E" w:rsidRPr="009C7A94">
        <w:rPr>
          <w:rFonts w:ascii="Garamond" w:hAnsi="Garamond" w:cs="Times New Roman"/>
        </w:rPr>
        <w:t>by</w:t>
      </w:r>
      <w:r w:rsidRPr="009C7A94">
        <w:rPr>
          <w:rFonts w:ascii="Garamond" w:hAnsi="Garamond" w:cs="Times New Roman"/>
        </w:rPr>
        <w:t xml:space="preserve"> typical users to improve its </w:t>
      </w:r>
      <w:r w:rsidR="00B528C7" w:rsidRPr="009C7A94">
        <w:rPr>
          <w:rFonts w:ascii="Garamond" w:hAnsi="Garamond" w:cs="Times New Roman"/>
        </w:rPr>
        <w:t xml:space="preserve">learnability and </w:t>
      </w:r>
      <w:r w:rsidRPr="009C7A94">
        <w:rPr>
          <w:rFonts w:ascii="Garamond" w:hAnsi="Garamond" w:cs="Times New Roman"/>
        </w:rPr>
        <w:t xml:space="preserve">usability. A web portal was developed for hosting the game and the supporting information management systems. </w:t>
      </w:r>
      <w:r w:rsidR="00B528C7" w:rsidRPr="009C7A94">
        <w:rPr>
          <w:rFonts w:ascii="Garamond" w:hAnsi="Garamond" w:cs="Times New Roman"/>
        </w:rPr>
        <w:t xml:space="preserve">A </w:t>
      </w:r>
      <w:r w:rsidRPr="009C7A94">
        <w:rPr>
          <w:rFonts w:ascii="Garamond" w:eastAsia="Times New Roman" w:hAnsi="Garamond" w:cs="Times New Roman"/>
        </w:rPr>
        <w:t xml:space="preserve">statistical package </w:t>
      </w:r>
      <w:r w:rsidR="00B528C7" w:rsidRPr="009C7A94">
        <w:rPr>
          <w:rFonts w:ascii="Garamond" w:eastAsia="Times New Roman" w:hAnsi="Garamond" w:cs="Times New Roman"/>
        </w:rPr>
        <w:t xml:space="preserve">was also developed and embedded into </w:t>
      </w:r>
      <w:r w:rsidR="007C02DD" w:rsidRPr="009C7A94">
        <w:rPr>
          <w:rFonts w:ascii="Garamond" w:eastAsia="Times New Roman" w:hAnsi="Garamond" w:cs="Times New Roman"/>
        </w:rPr>
        <w:t>NeuroLudus</w:t>
      </w:r>
      <w:r w:rsidR="00B528C7" w:rsidRPr="009C7A94">
        <w:rPr>
          <w:rFonts w:ascii="Garamond" w:eastAsia="Times New Roman" w:hAnsi="Garamond" w:cs="Times New Roman"/>
        </w:rPr>
        <w:t xml:space="preserve"> to collect learning analytics </w:t>
      </w:r>
      <w:r w:rsidRPr="009C7A94">
        <w:rPr>
          <w:rFonts w:ascii="Garamond" w:eastAsia="Times New Roman" w:hAnsi="Garamond" w:cs="Times New Roman"/>
        </w:rPr>
        <w:t>during the field test. Specific source code ha</w:t>
      </w:r>
      <w:r w:rsidR="0077006E" w:rsidRPr="009C7A94">
        <w:rPr>
          <w:rFonts w:ascii="Garamond" w:eastAsia="Times New Roman" w:hAnsi="Garamond" w:cs="Times New Roman"/>
        </w:rPr>
        <w:t>s</w:t>
      </w:r>
      <w:r w:rsidRPr="009C7A94">
        <w:rPr>
          <w:rFonts w:ascii="Garamond" w:eastAsia="Times New Roman" w:hAnsi="Garamond" w:cs="Times New Roman"/>
        </w:rPr>
        <w:t xml:space="preserve"> been built into the NeuroLudus apps for collecting detailed information on players’ achievement, play time and players’ engagement. NeuroLudus has a database and information management tool to capture, collect, record and generate this information.</w:t>
      </w:r>
      <w:r w:rsidR="00B528C7" w:rsidRPr="009C7A94">
        <w:rPr>
          <w:rFonts w:ascii="Garamond" w:eastAsia="Times New Roman" w:hAnsi="Garamond" w:cs="Times New Roman"/>
        </w:rPr>
        <w:t xml:space="preserve"> </w:t>
      </w:r>
      <w:r w:rsidR="007C02DD" w:rsidRPr="009C7A94">
        <w:rPr>
          <w:rFonts w:ascii="Garamond" w:eastAsia="Times New Roman" w:hAnsi="Garamond" w:cs="Times New Roman"/>
        </w:rPr>
        <w:t>NeuroLudus</w:t>
      </w:r>
      <w:r w:rsidR="00B528C7" w:rsidRPr="009C7A94">
        <w:rPr>
          <w:rFonts w:ascii="Garamond" w:eastAsia="Times New Roman" w:hAnsi="Garamond" w:cs="Times New Roman"/>
        </w:rPr>
        <w:t xml:space="preserve"> does not collect any demographics or other personal information from players.</w:t>
      </w:r>
    </w:p>
    <w:p w14:paraId="281EDE04" w14:textId="77777777" w:rsidR="001713F2" w:rsidRPr="009C7A94" w:rsidRDefault="001713F2" w:rsidP="001713F2">
      <w:pPr>
        <w:rPr>
          <w:rFonts w:ascii="Garamond" w:hAnsi="Garamond" w:cs="Times New Roman"/>
        </w:rPr>
      </w:pPr>
    </w:p>
    <w:p w14:paraId="3BCA6883" w14:textId="7FC55C24" w:rsidR="001713F2" w:rsidRPr="009C7A94" w:rsidRDefault="001713F2" w:rsidP="001713F2">
      <w:pPr>
        <w:rPr>
          <w:rFonts w:ascii="Garamond" w:hAnsi="Garamond"/>
        </w:rPr>
      </w:pPr>
      <w:r w:rsidRPr="009C7A94">
        <w:rPr>
          <w:rFonts w:ascii="Garamond" w:hAnsi="Garamond" w:cs="Times New Roman"/>
        </w:rPr>
        <w:t>A promotion campaign deploying the use of multiple communication strategies was launched in Phase</w:t>
      </w:r>
      <w:r w:rsidR="000070AB" w:rsidRPr="009C7A94">
        <w:rPr>
          <w:rFonts w:ascii="Garamond" w:hAnsi="Garamond" w:cs="Times New Roman"/>
        </w:rPr>
        <w:t> </w:t>
      </w:r>
      <w:r w:rsidRPr="009C7A94">
        <w:rPr>
          <w:rFonts w:ascii="Garamond" w:hAnsi="Garamond" w:cs="Times New Roman"/>
        </w:rPr>
        <w:t>5 to promote the game to youths and adults. An animated instructional video demonstration and a user manual were developed to familiari</w:t>
      </w:r>
      <w:r w:rsidR="000070AB" w:rsidRPr="009C7A94">
        <w:rPr>
          <w:rFonts w:ascii="Garamond" w:hAnsi="Garamond" w:cs="Times New Roman"/>
        </w:rPr>
        <w:t>z</w:t>
      </w:r>
      <w:r w:rsidRPr="009C7A94">
        <w:rPr>
          <w:rFonts w:ascii="Garamond" w:hAnsi="Garamond" w:cs="Times New Roman"/>
        </w:rPr>
        <w:t>e players with the various game</w:t>
      </w:r>
      <w:r w:rsidR="0077006E" w:rsidRPr="009C7A94">
        <w:rPr>
          <w:rFonts w:ascii="Garamond" w:hAnsi="Garamond" w:cs="Times New Roman"/>
        </w:rPr>
        <w:t xml:space="preserve"> </w:t>
      </w:r>
      <w:r w:rsidRPr="009C7A94">
        <w:rPr>
          <w:rFonts w:ascii="Garamond" w:hAnsi="Garamond" w:cs="Times New Roman"/>
        </w:rPr>
        <w:t>plays.</w:t>
      </w:r>
      <w:r w:rsidR="00B528C7" w:rsidRPr="009C7A94">
        <w:rPr>
          <w:rFonts w:ascii="Garamond" w:hAnsi="Garamond" w:cs="Times New Roman"/>
        </w:rPr>
        <w:t xml:space="preserve"> </w:t>
      </w:r>
      <w:r w:rsidRPr="009C7A94">
        <w:rPr>
          <w:rFonts w:ascii="Garamond" w:hAnsi="Garamond" w:cs="Times New Roman"/>
        </w:rPr>
        <w:t>In Phase</w:t>
      </w:r>
      <w:r w:rsidR="000070AB" w:rsidRPr="009C7A94">
        <w:rPr>
          <w:rFonts w:ascii="Garamond" w:hAnsi="Garamond" w:cs="Times New Roman"/>
        </w:rPr>
        <w:t> </w:t>
      </w:r>
      <w:r w:rsidRPr="009C7A94">
        <w:rPr>
          <w:rFonts w:ascii="Garamond" w:hAnsi="Garamond" w:cs="Times New Roman"/>
        </w:rPr>
        <w:t>6 the game was field-tested. The final Phase</w:t>
      </w:r>
      <w:r w:rsidR="000070AB" w:rsidRPr="009C7A94">
        <w:rPr>
          <w:rFonts w:ascii="Garamond" w:hAnsi="Garamond" w:cs="Times New Roman"/>
        </w:rPr>
        <w:t> </w:t>
      </w:r>
      <w:r w:rsidRPr="009C7A94">
        <w:rPr>
          <w:rFonts w:ascii="Garamond" w:hAnsi="Garamond" w:cs="Times New Roman"/>
        </w:rPr>
        <w:t xml:space="preserve">7 consisted of the dissemination of the study results to key stakeholders. </w:t>
      </w:r>
    </w:p>
    <w:p w14:paraId="5F184753" w14:textId="77777777" w:rsidR="001713F2" w:rsidRPr="009C7A94" w:rsidRDefault="001713F2" w:rsidP="001713F2">
      <w:pPr>
        <w:rPr>
          <w:rFonts w:ascii="Garamond" w:hAnsi="Garamond"/>
        </w:rPr>
      </w:pPr>
    </w:p>
    <w:p w14:paraId="0A4FC7B4" w14:textId="13B915DD" w:rsidR="00C16603" w:rsidRPr="009C7A94" w:rsidRDefault="00C16603" w:rsidP="00C16603">
      <w:pPr>
        <w:pStyle w:val="Normal1"/>
        <w:rPr>
          <w:rFonts w:ascii="Garamond" w:hAnsi="Garamond"/>
          <w:b/>
        </w:rPr>
      </w:pPr>
      <w:r w:rsidRPr="009C7A94">
        <w:rPr>
          <w:rFonts w:ascii="Garamond" w:eastAsia="Arial Narrow" w:hAnsi="Garamond" w:cs="Arial Narrow"/>
          <w:b/>
        </w:rPr>
        <w:t>Study Results</w:t>
      </w:r>
    </w:p>
    <w:p w14:paraId="12380620" w14:textId="77777777" w:rsidR="00C16603" w:rsidRPr="009C7A94" w:rsidRDefault="00C16603" w:rsidP="00C16603">
      <w:pPr>
        <w:pStyle w:val="Normal1"/>
        <w:rPr>
          <w:rFonts w:ascii="Garamond" w:hAnsi="Garamond"/>
        </w:rPr>
      </w:pPr>
    </w:p>
    <w:p w14:paraId="66606786" w14:textId="7E371B1F" w:rsidR="00B55D8B" w:rsidRPr="009C7A94" w:rsidRDefault="001E14CC" w:rsidP="008262CE">
      <w:pPr>
        <w:pStyle w:val="Normal1"/>
        <w:rPr>
          <w:rFonts w:ascii="Garamond" w:eastAsia="Arial Narrow" w:hAnsi="Garamond" w:cs="Arial Narrow"/>
        </w:rPr>
      </w:pPr>
      <w:r w:rsidRPr="009C7A94">
        <w:rPr>
          <w:rFonts w:ascii="Garamond" w:eastAsia="Arial Narrow" w:hAnsi="Garamond" w:cs="Arial Narrow"/>
        </w:rPr>
        <w:t>Forty-five percent of the registered players completed the Hidden Figures Test used as pre</w:t>
      </w:r>
      <w:r w:rsidR="000070AB" w:rsidRPr="009C7A94">
        <w:rPr>
          <w:rFonts w:ascii="Garamond" w:eastAsia="Arial Narrow" w:hAnsi="Garamond" w:cs="Arial Narrow"/>
        </w:rPr>
        <w:t>-t</w:t>
      </w:r>
      <w:r w:rsidRPr="009C7A94">
        <w:rPr>
          <w:rFonts w:ascii="Garamond" w:eastAsia="Arial Narrow" w:hAnsi="Garamond" w:cs="Arial Narrow"/>
        </w:rPr>
        <w:t>est.</w:t>
      </w:r>
      <w:r w:rsidR="00D15696" w:rsidRPr="009C7A94">
        <w:rPr>
          <w:rFonts w:ascii="Garamond" w:eastAsia="Arial Narrow" w:hAnsi="Garamond" w:cs="Arial Narrow"/>
        </w:rPr>
        <w:t xml:space="preserve"> </w:t>
      </w:r>
    </w:p>
    <w:p w14:paraId="79EB9BD5" w14:textId="1662E6D3" w:rsidR="00B55D8B" w:rsidRPr="009C7A94" w:rsidRDefault="00B55D8B" w:rsidP="00B55D8B">
      <w:pPr>
        <w:pStyle w:val="Normal1"/>
        <w:rPr>
          <w:rFonts w:ascii="Garamond" w:eastAsia="Arial Narrow" w:hAnsi="Garamond" w:cs="Arial Narrow"/>
        </w:rPr>
      </w:pPr>
      <w:r w:rsidRPr="009C7A94">
        <w:rPr>
          <w:rFonts w:ascii="Garamond" w:eastAsia="Arial Narrow" w:hAnsi="Garamond" w:cs="Arial Narrow"/>
        </w:rPr>
        <w:t>It is noteworthy that 80% of the players who took the pre-test were classified as FD. The average test score of these players on the HFT was 8.5, the maximum score being 32. The remaining 20% of the players were classified as FI, with an average test score of 26.5.</w:t>
      </w:r>
    </w:p>
    <w:p w14:paraId="3F9EEFB4" w14:textId="77777777" w:rsidR="00B55D8B" w:rsidRPr="009C7A94" w:rsidRDefault="00B55D8B" w:rsidP="008262CE">
      <w:pPr>
        <w:pStyle w:val="Normal1"/>
        <w:rPr>
          <w:rFonts w:ascii="Garamond" w:eastAsia="Arial Narrow" w:hAnsi="Garamond" w:cs="Arial Narrow"/>
          <w:color w:val="FF0000"/>
        </w:rPr>
      </w:pPr>
    </w:p>
    <w:p w14:paraId="7F019B7C" w14:textId="6B3DE452" w:rsidR="00B55D8B" w:rsidRPr="009C7A94" w:rsidRDefault="00B55D8B" w:rsidP="00B55D8B">
      <w:pPr>
        <w:pStyle w:val="Normal1"/>
        <w:rPr>
          <w:rFonts w:ascii="Garamond" w:hAnsi="Garamond"/>
        </w:rPr>
      </w:pPr>
      <w:r w:rsidRPr="009C7A94">
        <w:rPr>
          <w:rFonts w:ascii="Garamond" w:eastAsia="Arial Narrow" w:hAnsi="Garamond" w:cs="Arial Narrow"/>
        </w:rPr>
        <w:t>It is noteworthy that the mean post-test scores of the FD players jumped from 8.6 to 20, 23 and 20 points for post-test</w:t>
      </w:r>
      <w:r w:rsidR="00D31D98" w:rsidRPr="009C7A94">
        <w:rPr>
          <w:rFonts w:ascii="Garamond" w:eastAsia="Arial Narrow" w:hAnsi="Garamond" w:cs="Arial Narrow"/>
        </w:rPr>
        <w:t>s</w:t>
      </w:r>
      <w:r w:rsidRPr="009C7A94">
        <w:rPr>
          <w:rFonts w:ascii="Garamond" w:eastAsia="Arial Narrow" w:hAnsi="Garamond" w:cs="Arial Narrow"/>
        </w:rPr>
        <w:t> 1, 2 and 3 respectively. The FI players also showed improvement by jumping from 24 to 26, 31 and 32 points for post-test 1, 2 and 3 respectively. Results indicated that NeuroLudus training helped to narrow the difference in performance on the HFT between FD and FI players. Results of post-tests 1 and 2 seemed to indicate a positive relationship between amount of time spent playing NeuroLudus and performance improvement on the HFT for both FD and FI players.</w:t>
      </w:r>
    </w:p>
    <w:p w14:paraId="7BB6DA5B" w14:textId="77777777" w:rsidR="00B55D8B" w:rsidRPr="009C7A94" w:rsidRDefault="00B55D8B" w:rsidP="00B55D8B">
      <w:pPr>
        <w:pStyle w:val="Normal1"/>
        <w:rPr>
          <w:rFonts w:ascii="Garamond" w:eastAsia="Arial Narrow" w:hAnsi="Garamond" w:cs="Arial Narrow"/>
        </w:rPr>
      </w:pPr>
      <w:r w:rsidRPr="009C7A94">
        <w:rPr>
          <w:rFonts w:ascii="Garamond" w:eastAsia="Arial Narrow" w:hAnsi="Garamond" w:cs="Arial Narrow"/>
        </w:rPr>
        <w:t xml:space="preserve"> </w:t>
      </w:r>
    </w:p>
    <w:p w14:paraId="30E3CE12" w14:textId="77777777" w:rsidR="00B55D8B" w:rsidRPr="009C7A94" w:rsidRDefault="00B55D8B" w:rsidP="00B55D8B">
      <w:pPr>
        <w:pStyle w:val="Normal1"/>
        <w:rPr>
          <w:rFonts w:ascii="Garamond" w:eastAsia="Arial Narrow" w:hAnsi="Garamond" w:cs="Arial Narrow"/>
        </w:rPr>
      </w:pPr>
    </w:p>
    <w:tbl>
      <w:tblPr>
        <w:tblW w:w="4700" w:type="dxa"/>
        <w:jc w:val="center"/>
        <w:tblLook w:val="04A0" w:firstRow="1" w:lastRow="0" w:firstColumn="1" w:lastColumn="0" w:noHBand="0" w:noVBand="1"/>
      </w:tblPr>
      <w:tblGrid>
        <w:gridCol w:w="1540"/>
        <w:gridCol w:w="1580"/>
        <w:gridCol w:w="1580"/>
      </w:tblGrid>
      <w:tr w:rsidR="00B55D8B" w:rsidRPr="009C7A94" w14:paraId="7EC19FD8" w14:textId="77777777" w:rsidTr="0003542D">
        <w:trPr>
          <w:trHeight w:val="340"/>
          <w:jc w:val="center"/>
        </w:trPr>
        <w:tc>
          <w:tcPr>
            <w:tcW w:w="4700"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E654981" w14:textId="33A8176A" w:rsidR="00B55D8B" w:rsidRPr="009C7A94" w:rsidRDefault="00B55D8B" w:rsidP="00D31D98">
            <w:pPr>
              <w:jc w:val="center"/>
              <w:rPr>
                <w:rFonts w:ascii="Garamond" w:eastAsia="Times New Roman" w:hAnsi="Garamond" w:cs="Times New Roman"/>
              </w:rPr>
            </w:pPr>
            <w:r w:rsidRPr="009C7A94">
              <w:rPr>
                <w:rFonts w:ascii="Garamond" w:eastAsia="Times New Roman" w:hAnsi="Garamond" w:cs="Times New Roman"/>
              </w:rPr>
              <w:t>Table 1</w:t>
            </w:r>
            <w:r w:rsidR="00D31D98" w:rsidRPr="009C7A94">
              <w:rPr>
                <w:rFonts w:ascii="Garamond" w:eastAsia="Times New Roman" w:hAnsi="Garamond" w:cs="Times New Roman"/>
              </w:rPr>
              <w:t>.</w:t>
            </w:r>
            <w:r w:rsidRPr="009C7A94">
              <w:rPr>
                <w:rFonts w:ascii="Garamond" w:eastAsia="Times New Roman" w:hAnsi="Garamond" w:cs="Times New Roman"/>
              </w:rPr>
              <w:t xml:space="preserve"> Mean pre-test and post-test scores of FD and FI players on the Hidden Figures Test  ( Max. score 32)</w:t>
            </w:r>
          </w:p>
        </w:tc>
      </w:tr>
      <w:tr w:rsidR="00B55D8B" w:rsidRPr="009C7A94" w14:paraId="4DFEEC40" w14:textId="77777777" w:rsidTr="0003542D">
        <w:trPr>
          <w:trHeight w:val="320"/>
          <w:jc w:val="center"/>
        </w:trPr>
        <w:tc>
          <w:tcPr>
            <w:tcW w:w="4700" w:type="dxa"/>
            <w:gridSpan w:val="3"/>
            <w:vMerge/>
            <w:tcBorders>
              <w:top w:val="single" w:sz="12" w:space="0" w:color="000000"/>
              <w:left w:val="single" w:sz="12" w:space="0" w:color="000000"/>
              <w:bottom w:val="single" w:sz="12" w:space="0" w:color="000000"/>
              <w:right w:val="single" w:sz="12" w:space="0" w:color="000000"/>
            </w:tcBorders>
            <w:vAlign w:val="center"/>
            <w:hideMark/>
          </w:tcPr>
          <w:p w14:paraId="651E1455" w14:textId="77777777" w:rsidR="00B55D8B" w:rsidRPr="009C7A94" w:rsidRDefault="00B55D8B" w:rsidP="0003542D">
            <w:pPr>
              <w:rPr>
                <w:rFonts w:ascii="Garamond" w:eastAsia="Times New Roman" w:hAnsi="Garamond" w:cs="Times New Roman"/>
              </w:rPr>
            </w:pPr>
          </w:p>
        </w:tc>
      </w:tr>
      <w:tr w:rsidR="00B55D8B" w:rsidRPr="009C7A94" w14:paraId="5969C343" w14:textId="77777777" w:rsidTr="0003542D">
        <w:trPr>
          <w:trHeight w:val="340"/>
          <w:jc w:val="center"/>
        </w:trPr>
        <w:tc>
          <w:tcPr>
            <w:tcW w:w="1540" w:type="dxa"/>
            <w:tcBorders>
              <w:top w:val="nil"/>
              <w:left w:val="single" w:sz="12" w:space="0" w:color="000000"/>
              <w:bottom w:val="single" w:sz="12" w:space="0" w:color="000000"/>
              <w:right w:val="single" w:sz="12" w:space="0" w:color="000000"/>
            </w:tcBorders>
            <w:shd w:val="clear" w:color="FDE9D9" w:fill="FDE9D9"/>
            <w:vAlign w:val="center"/>
            <w:hideMark/>
          </w:tcPr>
          <w:p w14:paraId="47BA3841"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Tests</w:t>
            </w:r>
          </w:p>
        </w:tc>
        <w:tc>
          <w:tcPr>
            <w:tcW w:w="1580" w:type="dxa"/>
            <w:tcBorders>
              <w:top w:val="nil"/>
              <w:left w:val="nil"/>
              <w:bottom w:val="single" w:sz="12" w:space="0" w:color="000000"/>
              <w:right w:val="single" w:sz="12" w:space="0" w:color="000000"/>
            </w:tcBorders>
            <w:shd w:val="clear" w:color="FDE9D9" w:fill="FDE9D9"/>
            <w:vAlign w:val="center"/>
            <w:hideMark/>
          </w:tcPr>
          <w:p w14:paraId="4E0CE9C2"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FD</w:t>
            </w:r>
          </w:p>
        </w:tc>
        <w:tc>
          <w:tcPr>
            <w:tcW w:w="1580" w:type="dxa"/>
            <w:tcBorders>
              <w:top w:val="nil"/>
              <w:left w:val="nil"/>
              <w:bottom w:val="single" w:sz="12" w:space="0" w:color="000000"/>
              <w:right w:val="single" w:sz="12" w:space="0" w:color="000000"/>
            </w:tcBorders>
            <w:shd w:val="clear" w:color="FDE9D9" w:fill="FDE9D9"/>
            <w:vAlign w:val="center"/>
            <w:hideMark/>
          </w:tcPr>
          <w:p w14:paraId="607090A4"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FI</w:t>
            </w:r>
          </w:p>
        </w:tc>
      </w:tr>
      <w:tr w:rsidR="00B55D8B" w:rsidRPr="009C7A94" w14:paraId="1ABF9ED6" w14:textId="77777777" w:rsidTr="0003542D">
        <w:trPr>
          <w:trHeight w:val="340"/>
          <w:jc w:val="center"/>
        </w:trPr>
        <w:tc>
          <w:tcPr>
            <w:tcW w:w="1540" w:type="dxa"/>
            <w:tcBorders>
              <w:top w:val="nil"/>
              <w:left w:val="single" w:sz="12" w:space="0" w:color="000000"/>
              <w:bottom w:val="single" w:sz="12" w:space="0" w:color="000000"/>
              <w:right w:val="single" w:sz="12" w:space="0" w:color="000000"/>
            </w:tcBorders>
            <w:shd w:val="clear" w:color="auto" w:fill="auto"/>
            <w:vAlign w:val="center"/>
            <w:hideMark/>
          </w:tcPr>
          <w:p w14:paraId="4974B975" w14:textId="77777777" w:rsidR="00B55D8B" w:rsidRPr="009C7A94" w:rsidRDefault="00B55D8B" w:rsidP="0003542D">
            <w:pPr>
              <w:rPr>
                <w:rFonts w:ascii="Garamond" w:eastAsia="Times New Roman" w:hAnsi="Garamond" w:cs="Times New Roman"/>
              </w:rPr>
            </w:pPr>
            <w:r w:rsidRPr="009C7A94">
              <w:rPr>
                <w:rFonts w:ascii="Garamond" w:eastAsia="Times New Roman" w:hAnsi="Garamond" w:cs="Times New Roman"/>
              </w:rPr>
              <w:t>Pre-Test</w:t>
            </w:r>
          </w:p>
        </w:tc>
        <w:tc>
          <w:tcPr>
            <w:tcW w:w="1580" w:type="dxa"/>
            <w:tcBorders>
              <w:top w:val="nil"/>
              <w:left w:val="nil"/>
              <w:bottom w:val="single" w:sz="12" w:space="0" w:color="000000"/>
              <w:right w:val="single" w:sz="12" w:space="0" w:color="000000"/>
            </w:tcBorders>
            <w:shd w:val="clear" w:color="auto" w:fill="auto"/>
            <w:vAlign w:val="center"/>
            <w:hideMark/>
          </w:tcPr>
          <w:p w14:paraId="1DFB885C"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8.6</w:t>
            </w:r>
          </w:p>
        </w:tc>
        <w:tc>
          <w:tcPr>
            <w:tcW w:w="1580" w:type="dxa"/>
            <w:tcBorders>
              <w:top w:val="nil"/>
              <w:left w:val="nil"/>
              <w:bottom w:val="single" w:sz="12" w:space="0" w:color="000000"/>
              <w:right w:val="single" w:sz="12" w:space="0" w:color="000000"/>
            </w:tcBorders>
            <w:shd w:val="clear" w:color="auto" w:fill="auto"/>
            <w:vAlign w:val="center"/>
            <w:hideMark/>
          </w:tcPr>
          <w:p w14:paraId="55AAF681"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24</w:t>
            </w:r>
          </w:p>
        </w:tc>
      </w:tr>
      <w:tr w:rsidR="00B55D8B" w:rsidRPr="009C7A94" w14:paraId="1CDE311A" w14:textId="77777777" w:rsidTr="0003542D">
        <w:trPr>
          <w:trHeight w:val="340"/>
          <w:jc w:val="center"/>
        </w:trPr>
        <w:tc>
          <w:tcPr>
            <w:tcW w:w="1540" w:type="dxa"/>
            <w:tcBorders>
              <w:top w:val="nil"/>
              <w:left w:val="single" w:sz="12" w:space="0" w:color="000000"/>
              <w:bottom w:val="single" w:sz="12" w:space="0" w:color="000000"/>
              <w:right w:val="single" w:sz="12" w:space="0" w:color="000000"/>
            </w:tcBorders>
            <w:shd w:val="clear" w:color="FDE9D9" w:fill="FDE9D9"/>
            <w:vAlign w:val="center"/>
            <w:hideMark/>
          </w:tcPr>
          <w:p w14:paraId="443D47C4" w14:textId="77777777" w:rsidR="00B55D8B" w:rsidRPr="009C7A94" w:rsidRDefault="00B55D8B" w:rsidP="0003542D">
            <w:pPr>
              <w:rPr>
                <w:rFonts w:ascii="Garamond" w:eastAsia="Times New Roman" w:hAnsi="Garamond" w:cs="Times New Roman"/>
              </w:rPr>
            </w:pPr>
            <w:r w:rsidRPr="009C7A94">
              <w:rPr>
                <w:rFonts w:ascii="Garamond" w:eastAsia="Times New Roman" w:hAnsi="Garamond" w:cs="Times New Roman"/>
              </w:rPr>
              <w:t>Post-Test 1</w:t>
            </w:r>
          </w:p>
        </w:tc>
        <w:tc>
          <w:tcPr>
            <w:tcW w:w="1580" w:type="dxa"/>
            <w:tcBorders>
              <w:top w:val="nil"/>
              <w:left w:val="nil"/>
              <w:bottom w:val="single" w:sz="12" w:space="0" w:color="000000"/>
              <w:right w:val="single" w:sz="12" w:space="0" w:color="000000"/>
            </w:tcBorders>
            <w:shd w:val="clear" w:color="FDE9D9" w:fill="FDE9D9"/>
            <w:vAlign w:val="center"/>
            <w:hideMark/>
          </w:tcPr>
          <w:p w14:paraId="7DF703BD"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21</w:t>
            </w:r>
          </w:p>
        </w:tc>
        <w:tc>
          <w:tcPr>
            <w:tcW w:w="1580" w:type="dxa"/>
            <w:tcBorders>
              <w:top w:val="nil"/>
              <w:left w:val="nil"/>
              <w:bottom w:val="single" w:sz="12" w:space="0" w:color="000000"/>
              <w:right w:val="single" w:sz="12" w:space="0" w:color="000000"/>
            </w:tcBorders>
            <w:shd w:val="clear" w:color="FDE9D9" w:fill="FDE9D9"/>
            <w:vAlign w:val="center"/>
            <w:hideMark/>
          </w:tcPr>
          <w:p w14:paraId="08576C30"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26</w:t>
            </w:r>
          </w:p>
        </w:tc>
      </w:tr>
      <w:tr w:rsidR="00B55D8B" w:rsidRPr="009C7A94" w14:paraId="2AE10B71" w14:textId="77777777" w:rsidTr="0003542D">
        <w:trPr>
          <w:trHeight w:val="340"/>
          <w:jc w:val="center"/>
        </w:trPr>
        <w:tc>
          <w:tcPr>
            <w:tcW w:w="1540" w:type="dxa"/>
            <w:tcBorders>
              <w:top w:val="nil"/>
              <w:left w:val="single" w:sz="12" w:space="0" w:color="000000"/>
              <w:bottom w:val="single" w:sz="12" w:space="0" w:color="000000"/>
              <w:right w:val="single" w:sz="12" w:space="0" w:color="000000"/>
            </w:tcBorders>
            <w:shd w:val="clear" w:color="auto" w:fill="auto"/>
            <w:vAlign w:val="center"/>
            <w:hideMark/>
          </w:tcPr>
          <w:p w14:paraId="130E66C0" w14:textId="77777777" w:rsidR="00B55D8B" w:rsidRPr="009C7A94" w:rsidRDefault="00B55D8B" w:rsidP="0003542D">
            <w:pPr>
              <w:rPr>
                <w:rFonts w:ascii="Garamond" w:eastAsia="Times New Roman" w:hAnsi="Garamond" w:cs="Times New Roman"/>
              </w:rPr>
            </w:pPr>
            <w:r w:rsidRPr="009C7A94">
              <w:rPr>
                <w:rFonts w:ascii="Garamond" w:eastAsia="Times New Roman" w:hAnsi="Garamond" w:cs="Times New Roman"/>
              </w:rPr>
              <w:t>Post-Test 2</w:t>
            </w:r>
          </w:p>
        </w:tc>
        <w:tc>
          <w:tcPr>
            <w:tcW w:w="1580" w:type="dxa"/>
            <w:tcBorders>
              <w:top w:val="nil"/>
              <w:left w:val="nil"/>
              <w:bottom w:val="single" w:sz="12" w:space="0" w:color="000000"/>
              <w:right w:val="single" w:sz="12" w:space="0" w:color="000000"/>
            </w:tcBorders>
            <w:shd w:val="clear" w:color="auto" w:fill="auto"/>
            <w:vAlign w:val="center"/>
            <w:hideMark/>
          </w:tcPr>
          <w:p w14:paraId="2A887EFC"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26</w:t>
            </w:r>
          </w:p>
        </w:tc>
        <w:tc>
          <w:tcPr>
            <w:tcW w:w="1580" w:type="dxa"/>
            <w:tcBorders>
              <w:top w:val="nil"/>
              <w:left w:val="nil"/>
              <w:bottom w:val="single" w:sz="12" w:space="0" w:color="000000"/>
              <w:right w:val="single" w:sz="12" w:space="0" w:color="000000"/>
            </w:tcBorders>
            <w:shd w:val="clear" w:color="auto" w:fill="auto"/>
            <w:vAlign w:val="center"/>
            <w:hideMark/>
          </w:tcPr>
          <w:p w14:paraId="517C5BF8"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31</w:t>
            </w:r>
          </w:p>
        </w:tc>
      </w:tr>
      <w:tr w:rsidR="00B55D8B" w:rsidRPr="009C7A94" w14:paraId="573ECBEB" w14:textId="77777777" w:rsidTr="0003542D">
        <w:trPr>
          <w:trHeight w:val="340"/>
          <w:jc w:val="center"/>
        </w:trPr>
        <w:tc>
          <w:tcPr>
            <w:tcW w:w="1540" w:type="dxa"/>
            <w:tcBorders>
              <w:top w:val="nil"/>
              <w:left w:val="single" w:sz="12" w:space="0" w:color="000000"/>
              <w:bottom w:val="single" w:sz="12" w:space="0" w:color="000000"/>
              <w:right w:val="single" w:sz="12" w:space="0" w:color="000000"/>
            </w:tcBorders>
            <w:shd w:val="clear" w:color="FDE9D9" w:fill="FDE9D9"/>
            <w:vAlign w:val="center"/>
            <w:hideMark/>
          </w:tcPr>
          <w:p w14:paraId="1680B96E" w14:textId="77777777" w:rsidR="00B55D8B" w:rsidRPr="009C7A94" w:rsidRDefault="00B55D8B" w:rsidP="0003542D">
            <w:pPr>
              <w:rPr>
                <w:rFonts w:ascii="Garamond" w:eastAsia="Times New Roman" w:hAnsi="Garamond" w:cs="Times New Roman"/>
              </w:rPr>
            </w:pPr>
            <w:r w:rsidRPr="009C7A94">
              <w:rPr>
                <w:rFonts w:ascii="Garamond" w:eastAsia="Times New Roman" w:hAnsi="Garamond" w:cs="Times New Roman"/>
              </w:rPr>
              <w:t>Post-Test 3</w:t>
            </w:r>
          </w:p>
        </w:tc>
        <w:tc>
          <w:tcPr>
            <w:tcW w:w="1580" w:type="dxa"/>
            <w:tcBorders>
              <w:top w:val="nil"/>
              <w:left w:val="nil"/>
              <w:bottom w:val="single" w:sz="12" w:space="0" w:color="000000"/>
              <w:right w:val="single" w:sz="12" w:space="0" w:color="000000"/>
            </w:tcBorders>
            <w:shd w:val="clear" w:color="FDE9D9" w:fill="FDE9D9"/>
            <w:vAlign w:val="center"/>
            <w:hideMark/>
          </w:tcPr>
          <w:p w14:paraId="63568075"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21</w:t>
            </w:r>
          </w:p>
        </w:tc>
        <w:tc>
          <w:tcPr>
            <w:tcW w:w="1580" w:type="dxa"/>
            <w:tcBorders>
              <w:top w:val="nil"/>
              <w:left w:val="nil"/>
              <w:bottom w:val="single" w:sz="12" w:space="0" w:color="000000"/>
              <w:right w:val="single" w:sz="12" w:space="0" w:color="000000"/>
            </w:tcBorders>
            <w:shd w:val="clear" w:color="FDE9D9" w:fill="FDE9D9"/>
            <w:vAlign w:val="center"/>
            <w:hideMark/>
          </w:tcPr>
          <w:p w14:paraId="088AFDFF" w14:textId="77777777" w:rsidR="00B55D8B" w:rsidRPr="009C7A94" w:rsidRDefault="00B55D8B" w:rsidP="0003542D">
            <w:pPr>
              <w:jc w:val="center"/>
              <w:rPr>
                <w:rFonts w:ascii="Garamond" w:eastAsia="Times New Roman" w:hAnsi="Garamond" w:cs="Times New Roman"/>
              </w:rPr>
            </w:pPr>
            <w:r w:rsidRPr="009C7A94">
              <w:rPr>
                <w:rFonts w:ascii="Garamond" w:eastAsia="Times New Roman" w:hAnsi="Garamond" w:cs="Times New Roman"/>
              </w:rPr>
              <w:t>32</w:t>
            </w:r>
          </w:p>
        </w:tc>
      </w:tr>
    </w:tbl>
    <w:p w14:paraId="1F21DDA0" w14:textId="77777777" w:rsidR="00B55D8B" w:rsidRPr="009C7A94" w:rsidRDefault="00B55D8B" w:rsidP="00B55D8B">
      <w:pPr>
        <w:pStyle w:val="Normal1"/>
        <w:jc w:val="center"/>
        <w:rPr>
          <w:rFonts w:ascii="Garamond" w:eastAsia="Arial Narrow" w:hAnsi="Garamond" w:cs="Arial Narrow"/>
        </w:rPr>
      </w:pPr>
    </w:p>
    <w:p w14:paraId="55CE4A2D" w14:textId="76523A0F" w:rsidR="00FC2C0F" w:rsidRPr="009C7A94" w:rsidRDefault="00D15696" w:rsidP="00FC2C0F">
      <w:pPr>
        <w:pStyle w:val="Normal1"/>
        <w:rPr>
          <w:rFonts w:ascii="Garamond" w:hAnsi="Garamond"/>
        </w:rPr>
      </w:pPr>
      <w:r w:rsidRPr="009C7A94">
        <w:rPr>
          <w:rFonts w:ascii="Garamond" w:eastAsia="Arial Narrow" w:hAnsi="Garamond" w:cs="Arial Narrow"/>
        </w:rPr>
        <w:t xml:space="preserve">The average post-test score of the </w:t>
      </w:r>
      <w:r w:rsidR="008262CE" w:rsidRPr="009C7A94">
        <w:rPr>
          <w:rFonts w:ascii="Garamond" w:eastAsia="Arial Narrow" w:hAnsi="Garamond" w:cs="Arial Narrow"/>
        </w:rPr>
        <w:t xml:space="preserve">FD players </w:t>
      </w:r>
      <w:r w:rsidRPr="009C7A94">
        <w:rPr>
          <w:rFonts w:ascii="Garamond" w:eastAsia="Arial Narrow" w:hAnsi="Garamond" w:cs="Arial Narrow"/>
        </w:rPr>
        <w:t>who ha</w:t>
      </w:r>
      <w:r w:rsidR="00D31D98" w:rsidRPr="009C7A94">
        <w:rPr>
          <w:rFonts w:ascii="Garamond" w:eastAsia="Arial Narrow" w:hAnsi="Garamond" w:cs="Arial Narrow"/>
        </w:rPr>
        <w:t>d</w:t>
      </w:r>
      <w:r w:rsidRPr="009C7A94">
        <w:rPr>
          <w:rFonts w:ascii="Garamond" w:eastAsia="Arial Narrow" w:hAnsi="Garamond" w:cs="Arial Narrow"/>
        </w:rPr>
        <w:t xml:space="preserve"> </w:t>
      </w:r>
      <w:r w:rsidR="008262CE" w:rsidRPr="009C7A94">
        <w:rPr>
          <w:rFonts w:ascii="Garamond" w:eastAsia="Arial Narrow" w:hAnsi="Garamond" w:cs="Arial Narrow"/>
        </w:rPr>
        <w:t xml:space="preserve">completed the first cycle of the game and took </w:t>
      </w:r>
      <w:r w:rsidR="00D31D98" w:rsidRPr="009C7A94">
        <w:rPr>
          <w:rFonts w:ascii="Garamond" w:eastAsia="Arial Narrow" w:hAnsi="Garamond" w:cs="Arial Narrow"/>
        </w:rPr>
        <w:t xml:space="preserve">the </w:t>
      </w:r>
      <w:r w:rsidR="008262CE" w:rsidRPr="009C7A94">
        <w:rPr>
          <w:rFonts w:ascii="Garamond" w:eastAsia="Arial Narrow" w:hAnsi="Garamond" w:cs="Arial Narrow"/>
        </w:rPr>
        <w:t>post-test</w:t>
      </w:r>
      <w:r w:rsidR="000070AB" w:rsidRPr="009C7A94">
        <w:rPr>
          <w:rFonts w:ascii="Garamond" w:eastAsia="Arial Narrow" w:hAnsi="Garamond" w:cs="Arial Narrow"/>
        </w:rPr>
        <w:t> </w:t>
      </w:r>
      <w:r w:rsidR="008262CE" w:rsidRPr="009C7A94">
        <w:rPr>
          <w:rFonts w:ascii="Garamond" w:eastAsia="Arial Narrow" w:hAnsi="Garamond" w:cs="Arial Narrow"/>
        </w:rPr>
        <w:t>1</w:t>
      </w:r>
      <w:r w:rsidR="00D31D98" w:rsidRPr="009C7A94">
        <w:rPr>
          <w:rFonts w:ascii="Garamond" w:eastAsia="Arial Narrow" w:hAnsi="Garamond" w:cs="Arial Narrow"/>
        </w:rPr>
        <w:t xml:space="preserve"> </w:t>
      </w:r>
      <w:r w:rsidRPr="009C7A94">
        <w:rPr>
          <w:rFonts w:ascii="Garamond" w:eastAsia="Arial Narrow" w:hAnsi="Garamond" w:cs="Arial Narrow"/>
        </w:rPr>
        <w:t xml:space="preserve">was </w:t>
      </w:r>
      <w:r w:rsidR="008262CE" w:rsidRPr="009C7A94">
        <w:rPr>
          <w:rFonts w:ascii="Garamond" w:eastAsia="Arial Narrow" w:hAnsi="Garamond" w:cs="Arial Narrow"/>
        </w:rPr>
        <w:t>20.75</w:t>
      </w:r>
      <w:r w:rsidR="00D31D98" w:rsidRPr="009C7A94">
        <w:rPr>
          <w:rFonts w:ascii="Garamond" w:eastAsia="Arial Narrow" w:hAnsi="Garamond" w:cs="Arial Narrow"/>
        </w:rPr>
        <w:t>,</w:t>
      </w:r>
      <w:r w:rsidRPr="009C7A94">
        <w:rPr>
          <w:rFonts w:ascii="Garamond" w:eastAsia="Arial Narrow" w:hAnsi="Garamond" w:cs="Arial Narrow"/>
        </w:rPr>
        <w:t xml:space="preserve"> </w:t>
      </w:r>
      <w:r w:rsidR="00254B59" w:rsidRPr="009C7A94">
        <w:rPr>
          <w:rFonts w:ascii="Garamond" w:eastAsia="Arial Narrow" w:hAnsi="Garamond" w:cs="Arial Narrow"/>
        </w:rPr>
        <w:t xml:space="preserve">resulting in </w:t>
      </w:r>
      <w:r w:rsidRPr="009C7A94">
        <w:rPr>
          <w:rFonts w:ascii="Garamond" w:eastAsia="Arial Narrow" w:hAnsi="Garamond" w:cs="Arial Narrow"/>
        </w:rPr>
        <w:t xml:space="preserve">a jump of </w:t>
      </w:r>
      <w:r w:rsidR="00EA02AC" w:rsidRPr="009C7A94">
        <w:rPr>
          <w:rFonts w:ascii="Garamond" w:eastAsia="Arial Narrow" w:hAnsi="Garamond" w:cs="Arial Narrow"/>
        </w:rPr>
        <w:t>12.25 points</w:t>
      </w:r>
      <w:r w:rsidR="00254B59" w:rsidRPr="009C7A94">
        <w:rPr>
          <w:rFonts w:ascii="Garamond" w:eastAsia="Arial Narrow" w:hAnsi="Garamond" w:cs="Arial Narrow"/>
        </w:rPr>
        <w:t xml:space="preserve"> from the pre-test score</w:t>
      </w:r>
      <w:r w:rsidR="008262CE" w:rsidRPr="009C7A94">
        <w:rPr>
          <w:rFonts w:ascii="Garamond" w:eastAsia="Arial Narrow" w:hAnsi="Garamond" w:cs="Arial Narrow"/>
        </w:rPr>
        <w:t xml:space="preserve">. </w:t>
      </w:r>
      <w:r w:rsidR="00EA02AC" w:rsidRPr="009C7A94">
        <w:rPr>
          <w:rFonts w:ascii="Garamond" w:eastAsia="Arial Narrow" w:hAnsi="Garamond" w:cs="Arial Narrow"/>
        </w:rPr>
        <w:t>Sixty-nine per</w:t>
      </w:r>
      <w:r w:rsidR="00D31D98" w:rsidRPr="009C7A94">
        <w:rPr>
          <w:rFonts w:ascii="Garamond" w:eastAsia="Arial Narrow" w:hAnsi="Garamond" w:cs="Arial Narrow"/>
        </w:rPr>
        <w:t xml:space="preserve"> </w:t>
      </w:r>
      <w:r w:rsidR="00EA02AC" w:rsidRPr="009C7A94">
        <w:rPr>
          <w:rFonts w:ascii="Garamond" w:eastAsia="Arial Narrow" w:hAnsi="Garamond" w:cs="Arial Narrow"/>
        </w:rPr>
        <w:t xml:space="preserve">cent </w:t>
      </w:r>
      <w:r w:rsidR="008262CE" w:rsidRPr="009C7A94">
        <w:rPr>
          <w:rFonts w:ascii="Garamond" w:eastAsia="Arial Narrow" w:hAnsi="Garamond" w:cs="Arial Narrow"/>
        </w:rPr>
        <w:t>of these players changed their cognitive control classification from FD to FI on the basis of their post-test</w:t>
      </w:r>
      <w:r w:rsidR="000070AB" w:rsidRPr="009C7A94">
        <w:rPr>
          <w:rFonts w:ascii="Garamond" w:eastAsia="Arial Narrow" w:hAnsi="Garamond" w:cs="Arial Narrow"/>
        </w:rPr>
        <w:t> </w:t>
      </w:r>
      <w:r w:rsidR="008262CE" w:rsidRPr="009C7A94">
        <w:rPr>
          <w:rFonts w:ascii="Garamond" w:eastAsia="Arial Narrow" w:hAnsi="Garamond" w:cs="Arial Narrow"/>
        </w:rPr>
        <w:t>1 scores.</w:t>
      </w:r>
      <w:r w:rsidR="00FC2C0F" w:rsidRPr="009C7A94">
        <w:rPr>
          <w:rFonts w:ascii="Garamond" w:eastAsia="Arial Narrow" w:hAnsi="Garamond" w:cs="Arial Narrow"/>
        </w:rPr>
        <w:t xml:space="preserve"> </w:t>
      </w:r>
      <w:r w:rsidR="005F5AA8" w:rsidRPr="009C7A94">
        <w:rPr>
          <w:rFonts w:ascii="Garamond" w:eastAsia="Arial Narrow" w:hAnsi="Garamond" w:cs="Arial Narrow"/>
        </w:rPr>
        <w:t xml:space="preserve">All </w:t>
      </w:r>
      <w:r w:rsidR="00EF1259" w:rsidRPr="009C7A94">
        <w:rPr>
          <w:rFonts w:ascii="Garamond" w:eastAsia="Arial Narrow" w:hAnsi="Garamond" w:cs="Arial Narrow"/>
        </w:rPr>
        <w:t>FD players who had experienced a transformation to FI by game cycle</w:t>
      </w:r>
      <w:r w:rsidR="000070AB" w:rsidRPr="009C7A94">
        <w:rPr>
          <w:rFonts w:ascii="Garamond" w:eastAsia="Arial Narrow" w:hAnsi="Garamond" w:cs="Arial Narrow"/>
        </w:rPr>
        <w:t> </w:t>
      </w:r>
      <w:r w:rsidR="00EF1259" w:rsidRPr="009C7A94">
        <w:rPr>
          <w:rFonts w:ascii="Garamond" w:eastAsia="Arial Narrow" w:hAnsi="Garamond" w:cs="Arial Narrow"/>
        </w:rPr>
        <w:t>1, and also completed game cycle</w:t>
      </w:r>
      <w:r w:rsidR="000070AB" w:rsidRPr="009C7A94">
        <w:rPr>
          <w:rFonts w:ascii="Garamond" w:eastAsia="Arial Narrow" w:hAnsi="Garamond" w:cs="Arial Narrow"/>
        </w:rPr>
        <w:t> </w:t>
      </w:r>
      <w:r w:rsidR="00EF1259" w:rsidRPr="009C7A94">
        <w:rPr>
          <w:rFonts w:ascii="Garamond" w:eastAsia="Arial Narrow" w:hAnsi="Garamond" w:cs="Arial Narrow"/>
        </w:rPr>
        <w:t>2 and post-test</w:t>
      </w:r>
      <w:r w:rsidR="000070AB" w:rsidRPr="009C7A94">
        <w:rPr>
          <w:rFonts w:ascii="Garamond" w:eastAsia="Arial Narrow" w:hAnsi="Garamond" w:cs="Arial Narrow"/>
        </w:rPr>
        <w:t> </w:t>
      </w:r>
      <w:r w:rsidR="00EF1259" w:rsidRPr="009C7A94">
        <w:rPr>
          <w:rFonts w:ascii="Garamond" w:eastAsia="Arial Narrow" w:hAnsi="Garamond" w:cs="Arial Narrow"/>
        </w:rPr>
        <w:t xml:space="preserve">2, maintain their high scores and their acquired FI classification. </w:t>
      </w:r>
      <w:r w:rsidR="005F5AA8" w:rsidRPr="009C7A94">
        <w:rPr>
          <w:rFonts w:ascii="Garamond" w:eastAsia="Arial Narrow" w:hAnsi="Garamond" w:cs="Arial Narrow"/>
        </w:rPr>
        <w:t>P</w:t>
      </w:r>
      <w:r w:rsidR="00EF1259" w:rsidRPr="009C7A94">
        <w:rPr>
          <w:rFonts w:ascii="Garamond" w:eastAsia="Arial Narrow" w:hAnsi="Garamond" w:cs="Arial Narrow"/>
        </w:rPr>
        <w:t>layer</w:t>
      </w:r>
      <w:r w:rsidR="005F5AA8" w:rsidRPr="009C7A94">
        <w:rPr>
          <w:rFonts w:ascii="Garamond" w:eastAsia="Arial Narrow" w:hAnsi="Garamond" w:cs="Arial Narrow"/>
        </w:rPr>
        <w:t>s</w:t>
      </w:r>
      <w:r w:rsidR="00EF1259" w:rsidRPr="009C7A94">
        <w:rPr>
          <w:rFonts w:ascii="Garamond" w:eastAsia="Arial Narrow" w:hAnsi="Garamond" w:cs="Arial Narrow"/>
        </w:rPr>
        <w:t xml:space="preserve"> who maintained the FD classification through game cycle</w:t>
      </w:r>
      <w:r w:rsidR="000070AB" w:rsidRPr="009C7A94">
        <w:rPr>
          <w:rFonts w:ascii="Garamond" w:eastAsia="Arial Narrow" w:hAnsi="Garamond" w:cs="Arial Narrow"/>
        </w:rPr>
        <w:t>s </w:t>
      </w:r>
      <w:r w:rsidR="00EF1259" w:rsidRPr="009C7A94">
        <w:rPr>
          <w:rFonts w:ascii="Garamond" w:eastAsia="Arial Narrow" w:hAnsi="Garamond" w:cs="Arial Narrow"/>
        </w:rPr>
        <w:t>1 and 2 experienced a transformation to FI in game cycle</w:t>
      </w:r>
      <w:r w:rsidR="000070AB" w:rsidRPr="009C7A94">
        <w:rPr>
          <w:rFonts w:ascii="Garamond" w:eastAsia="Arial Narrow" w:hAnsi="Garamond" w:cs="Arial Narrow"/>
        </w:rPr>
        <w:t> </w:t>
      </w:r>
      <w:r w:rsidR="00254B59" w:rsidRPr="009C7A94">
        <w:rPr>
          <w:rFonts w:ascii="Garamond" w:eastAsia="Arial Narrow" w:hAnsi="Garamond" w:cs="Arial Narrow"/>
        </w:rPr>
        <w:t>3, indicating that some individuals need more training time to enhance their cognitive control.</w:t>
      </w:r>
      <w:r w:rsidR="00FC2C0F" w:rsidRPr="009C7A94">
        <w:rPr>
          <w:rFonts w:ascii="Garamond" w:eastAsia="Arial Narrow" w:hAnsi="Garamond" w:cs="Arial Narrow"/>
        </w:rPr>
        <w:t xml:space="preserve"> Results indicated that on average it took 12 hours of playtime for the FD players to change their cognitive control dimension from FD to FI.</w:t>
      </w:r>
    </w:p>
    <w:p w14:paraId="66E19A4E" w14:textId="77777777" w:rsidR="00EF1259" w:rsidRPr="009C7A94" w:rsidRDefault="00EF1259" w:rsidP="00C16603">
      <w:pPr>
        <w:pStyle w:val="Normal1"/>
        <w:rPr>
          <w:rFonts w:ascii="Garamond" w:eastAsia="Arial Narrow" w:hAnsi="Garamond" w:cs="Arial Narrow"/>
        </w:rPr>
      </w:pPr>
    </w:p>
    <w:p w14:paraId="256BB5BC" w14:textId="183F4D3B" w:rsidR="008262CE" w:rsidRPr="009C7A94" w:rsidRDefault="00EF1259" w:rsidP="00C16603">
      <w:pPr>
        <w:pStyle w:val="Normal1"/>
        <w:rPr>
          <w:rFonts w:ascii="Garamond" w:eastAsia="Arial Narrow" w:hAnsi="Garamond" w:cs="Arial Narrow"/>
        </w:rPr>
      </w:pPr>
      <w:r w:rsidRPr="009C7A94">
        <w:rPr>
          <w:rFonts w:ascii="Garamond" w:eastAsia="Arial Narrow" w:hAnsi="Garamond" w:cs="Arial Narrow"/>
        </w:rPr>
        <w:t xml:space="preserve">The average score of </w:t>
      </w:r>
      <w:r w:rsidR="002F3EFF" w:rsidRPr="009C7A94">
        <w:rPr>
          <w:rFonts w:ascii="Garamond" w:eastAsia="Arial Narrow" w:hAnsi="Garamond" w:cs="Arial Narrow"/>
        </w:rPr>
        <w:t xml:space="preserve">the FI </w:t>
      </w:r>
      <w:r w:rsidRPr="009C7A94">
        <w:rPr>
          <w:rFonts w:ascii="Garamond" w:eastAsia="Arial Narrow" w:hAnsi="Garamond" w:cs="Arial Narrow"/>
        </w:rPr>
        <w:t xml:space="preserve">players on </w:t>
      </w:r>
      <w:r w:rsidR="002F3EFF" w:rsidRPr="009C7A94">
        <w:rPr>
          <w:rFonts w:ascii="Garamond" w:eastAsia="Arial Narrow" w:hAnsi="Garamond" w:cs="Arial Narrow"/>
        </w:rPr>
        <w:t>post-test</w:t>
      </w:r>
      <w:r w:rsidR="000070AB" w:rsidRPr="009C7A94">
        <w:rPr>
          <w:rFonts w:ascii="Garamond" w:eastAsia="Arial Narrow" w:hAnsi="Garamond" w:cs="Arial Narrow"/>
        </w:rPr>
        <w:t> </w:t>
      </w:r>
      <w:r w:rsidR="002F3EFF" w:rsidRPr="009C7A94">
        <w:rPr>
          <w:rFonts w:ascii="Garamond" w:eastAsia="Arial Narrow" w:hAnsi="Garamond" w:cs="Arial Narrow"/>
        </w:rPr>
        <w:t xml:space="preserve">1 </w:t>
      </w:r>
      <w:r w:rsidRPr="009C7A94">
        <w:rPr>
          <w:rFonts w:ascii="Garamond" w:eastAsia="Arial Narrow" w:hAnsi="Garamond" w:cs="Arial Narrow"/>
        </w:rPr>
        <w:t xml:space="preserve">was 21 points. </w:t>
      </w:r>
      <w:r w:rsidR="002F3EFF" w:rsidRPr="009C7A94">
        <w:rPr>
          <w:rFonts w:ascii="Garamond" w:eastAsia="Arial Narrow" w:hAnsi="Garamond" w:cs="Arial Narrow"/>
        </w:rPr>
        <w:t>All excep</w:t>
      </w:r>
      <w:r w:rsidR="005D1BA8" w:rsidRPr="009C7A94">
        <w:rPr>
          <w:rFonts w:ascii="Garamond" w:eastAsia="Arial Narrow" w:hAnsi="Garamond" w:cs="Arial Narrow"/>
        </w:rPr>
        <w:t>t 2</w:t>
      </w:r>
      <w:r w:rsidR="002F3EFF" w:rsidRPr="009C7A94">
        <w:rPr>
          <w:rFonts w:ascii="Garamond" w:eastAsia="Arial Narrow" w:hAnsi="Garamond" w:cs="Arial Narrow"/>
        </w:rPr>
        <w:t xml:space="preserve"> of the FI players </w:t>
      </w:r>
      <w:r w:rsidR="005D1BA8" w:rsidRPr="009C7A94">
        <w:rPr>
          <w:rFonts w:ascii="Garamond" w:eastAsia="Arial Narrow" w:hAnsi="Garamond" w:cs="Arial Narrow"/>
        </w:rPr>
        <w:t>maintained their FI classification with a mean post-test</w:t>
      </w:r>
      <w:r w:rsidR="000070AB" w:rsidRPr="009C7A94">
        <w:rPr>
          <w:rFonts w:ascii="Garamond" w:eastAsia="Arial Narrow" w:hAnsi="Garamond" w:cs="Arial Narrow"/>
        </w:rPr>
        <w:t> </w:t>
      </w:r>
      <w:r w:rsidR="005D1BA8" w:rsidRPr="009C7A94">
        <w:rPr>
          <w:rFonts w:ascii="Garamond" w:eastAsia="Arial Narrow" w:hAnsi="Garamond" w:cs="Arial Narrow"/>
        </w:rPr>
        <w:t>1 score of 30 on the HFT</w:t>
      </w:r>
      <w:r w:rsidR="00D31D98" w:rsidRPr="009C7A94">
        <w:rPr>
          <w:rFonts w:ascii="Garamond" w:eastAsia="Arial Narrow" w:hAnsi="Garamond" w:cs="Arial Narrow"/>
        </w:rPr>
        <w:t>,</w:t>
      </w:r>
      <w:r w:rsidR="005D1BA8" w:rsidRPr="009C7A94">
        <w:rPr>
          <w:rFonts w:ascii="Garamond" w:eastAsia="Arial Narrow" w:hAnsi="Garamond" w:cs="Arial Narrow"/>
        </w:rPr>
        <w:t xml:space="preserve"> making a gain of 6.25 points. </w:t>
      </w:r>
      <w:r w:rsidR="00D31D98" w:rsidRPr="009C7A94">
        <w:rPr>
          <w:rFonts w:ascii="Garamond" w:eastAsia="Arial Narrow" w:hAnsi="Garamond" w:cs="Arial Narrow"/>
        </w:rPr>
        <w:t>A d</w:t>
      </w:r>
      <w:r w:rsidR="005D1BA8" w:rsidRPr="009C7A94">
        <w:rPr>
          <w:rFonts w:ascii="Garamond" w:eastAsia="Arial Narrow" w:hAnsi="Garamond" w:cs="Arial Narrow"/>
        </w:rPr>
        <w:t xml:space="preserve">ebriefing of two players who slid from </w:t>
      </w:r>
      <w:r w:rsidR="001E7584" w:rsidRPr="009C7A94">
        <w:rPr>
          <w:rFonts w:ascii="Garamond" w:eastAsia="Arial Narrow" w:hAnsi="Garamond" w:cs="Arial Narrow"/>
        </w:rPr>
        <w:t xml:space="preserve">FI to FD </w:t>
      </w:r>
      <w:r w:rsidR="005D1BA8" w:rsidRPr="009C7A94">
        <w:rPr>
          <w:rFonts w:ascii="Garamond" w:eastAsia="Arial Narrow" w:hAnsi="Garamond" w:cs="Arial Narrow"/>
        </w:rPr>
        <w:t xml:space="preserve">revealed that they took the post-test after playing NeuroLudus for a long period of time. They believed that they were too exhausted to do well on the post-test. </w:t>
      </w:r>
    </w:p>
    <w:p w14:paraId="3F2CA413" w14:textId="175EC379" w:rsidR="001E7584" w:rsidRPr="009C7A94" w:rsidRDefault="001E7584" w:rsidP="001E7584">
      <w:pPr>
        <w:pStyle w:val="Normal1"/>
        <w:rPr>
          <w:rFonts w:ascii="Garamond" w:hAnsi="Garamond"/>
        </w:rPr>
      </w:pPr>
    </w:p>
    <w:p w14:paraId="418CD163" w14:textId="573960EC" w:rsidR="006F69A0" w:rsidRPr="009C7A94" w:rsidRDefault="00D31D98" w:rsidP="00C16603">
      <w:pPr>
        <w:pStyle w:val="Normal1"/>
        <w:rPr>
          <w:rFonts w:ascii="Garamond" w:eastAsia="Arial Narrow" w:hAnsi="Garamond" w:cs="Arial Narrow"/>
        </w:rPr>
      </w:pPr>
      <w:r w:rsidRPr="009C7A94">
        <w:rPr>
          <w:rFonts w:ascii="Garamond" w:eastAsia="Arial Narrow" w:hAnsi="Garamond" w:cs="Arial Narrow"/>
        </w:rPr>
        <w:t>A s</w:t>
      </w:r>
      <w:r w:rsidR="006F69A0" w:rsidRPr="009C7A94">
        <w:rPr>
          <w:rFonts w:ascii="Garamond" w:eastAsia="Arial Narrow" w:hAnsi="Garamond" w:cs="Arial Narrow"/>
        </w:rPr>
        <w:t xml:space="preserve">urvey of </w:t>
      </w:r>
      <w:r w:rsidR="007C02DD" w:rsidRPr="009C7A94">
        <w:rPr>
          <w:rFonts w:ascii="Garamond" w:eastAsia="Arial Narrow" w:hAnsi="Garamond" w:cs="Arial Narrow"/>
        </w:rPr>
        <w:t>NeuroLudus</w:t>
      </w:r>
      <w:r w:rsidR="006F69A0" w:rsidRPr="009C7A94">
        <w:rPr>
          <w:rFonts w:ascii="Garamond" w:eastAsia="Arial Narrow" w:hAnsi="Garamond" w:cs="Arial Narrow"/>
        </w:rPr>
        <w:t xml:space="preserve"> players indicated that the great majority of the players did not feel frustrated, irritated, pressured, annoyed </w:t>
      </w:r>
      <w:r w:rsidR="00FC2C0F" w:rsidRPr="009C7A94">
        <w:rPr>
          <w:rFonts w:ascii="Garamond" w:eastAsia="Arial Narrow" w:hAnsi="Garamond" w:cs="Arial Narrow"/>
        </w:rPr>
        <w:t xml:space="preserve">or </w:t>
      </w:r>
      <w:r w:rsidR="006F69A0" w:rsidRPr="009C7A94">
        <w:rPr>
          <w:rFonts w:ascii="Garamond" w:eastAsia="Arial Narrow" w:hAnsi="Garamond" w:cs="Arial Narrow"/>
        </w:rPr>
        <w:t>bored</w:t>
      </w:r>
      <w:r w:rsidR="00FC2C0F" w:rsidRPr="009C7A94">
        <w:rPr>
          <w:rFonts w:ascii="Garamond" w:eastAsia="Arial Narrow" w:hAnsi="Garamond" w:cs="Arial Narrow"/>
        </w:rPr>
        <w:t xml:space="preserve"> while playing the game</w:t>
      </w:r>
      <w:r w:rsidR="006F69A0" w:rsidRPr="009C7A94">
        <w:rPr>
          <w:rFonts w:ascii="Garamond" w:eastAsia="Arial Narrow" w:hAnsi="Garamond" w:cs="Arial Narrow"/>
        </w:rPr>
        <w:t>. They also indicated that playing NeuroLudus did not put them in a bad mood and they did not f</w:t>
      </w:r>
      <w:r w:rsidR="000070AB" w:rsidRPr="009C7A94">
        <w:rPr>
          <w:rFonts w:ascii="Garamond" w:eastAsia="Arial Narrow" w:hAnsi="Garamond" w:cs="Arial Narrow"/>
        </w:rPr>
        <w:t>i</w:t>
      </w:r>
      <w:r w:rsidR="006F69A0" w:rsidRPr="009C7A94">
        <w:rPr>
          <w:rFonts w:ascii="Garamond" w:eastAsia="Arial Narrow" w:hAnsi="Garamond" w:cs="Arial Narrow"/>
        </w:rPr>
        <w:t>nd it tiresome. In general</w:t>
      </w:r>
      <w:r w:rsidR="00FC2C0F" w:rsidRPr="009C7A94">
        <w:rPr>
          <w:rFonts w:ascii="Garamond" w:eastAsia="Arial Narrow" w:hAnsi="Garamond" w:cs="Arial Narrow"/>
        </w:rPr>
        <w:t>,</w:t>
      </w:r>
      <w:r w:rsidR="006F69A0" w:rsidRPr="009C7A94">
        <w:rPr>
          <w:rFonts w:ascii="Garamond" w:eastAsia="Arial Narrow" w:hAnsi="Garamond" w:cs="Arial Narrow"/>
        </w:rPr>
        <w:t xml:space="preserve"> the players were satisfied with their gaming experience. The great majority of the players did not feel bad, guilty, weary or disoriented while playing NeuroLudus. They also indicated that they had no regret spending time playing NeuroLudus,</w:t>
      </w:r>
      <w:r w:rsidRPr="009C7A94">
        <w:rPr>
          <w:rFonts w:ascii="Garamond" w:eastAsia="Arial Narrow" w:hAnsi="Garamond" w:cs="Arial Narrow"/>
        </w:rPr>
        <w:t xml:space="preserve"> and</w:t>
      </w:r>
      <w:r w:rsidR="006F69A0" w:rsidRPr="009C7A94">
        <w:rPr>
          <w:rFonts w:ascii="Garamond" w:eastAsia="Arial Narrow" w:hAnsi="Garamond" w:cs="Arial Narrow"/>
        </w:rPr>
        <w:t xml:space="preserve"> they did not believe that it was a waste of their time.</w:t>
      </w:r>
    </w:p>
    <w:p w14:paraId="33F5458A" w14:textId="77777777" w:rsidR="006F69A0" w:rsidRPr="009C7A94" w:rsidRDefault="006F69A0" w:rsidP="00C16603">
      <w:pPr>
        <w:pStyle w:val="Normal1"/>
        <w:rPr>
          <w:rFonts w:ascii="Garamond" w:eastAsia="Arial Narrow" w:hAnsi="Garamond" w:cs="Arial Narrow"/>
        </w:rPr>
      </w:pPr>
    </w:p>
    <w:p w14:paraId="637984D0" w14:textId="550738CA" w:rsidR="006F69A0" w:rsidRPr="009C7A94" w:rsidRDefault="006F69A0" w:rsidP="00C16603">
      <w:pPr>
        <w:pStyle w:val="Normal1"/>
        <w:rPr>
          <w:rFonts w:ascii="Garamond" w:eastAsia="Arial Narrow" w:hAnsi="Garamond" w:cs="Arial Narrow"/>
          <w:b/>
        </w:rPr>
      </w:pPr>
      <w:r w:rsidRPr="009C7A94">
        <w:rPr>
          <w:rFonts w:ascii="Garamond" w:eastAsia="Arial Narrow" w:hAnsi="Garamond" w:cs="Arial Narrow"/>
          <w:b/>
        </w:rPr>
        <w:t>Conclusions</w:t>
      </w:r>
    </w:p>
    <w:p w14:paraId="2DC1DE8F" w14:textId="77777777" w:rsidR="00FC2C0F" w:rsidRPr="009C7A94" w:rsidRDefault="00FC2C0F" w:rsidP="00C16603">
      <w:pPr>
        <w:pStyle w:val="Normal1"/>
        <w:rPr>
          <w:rFonts w:ascii="Garamond" w:eastAsia="Arial Narrow" w:hAnsi="Garamond" w:cs="Arial Narrow"/>
        </w:rPr>
      </w:pPr>
    </w:p>
    <w:p w14:paraId="76ADFF99" w14:textId="6F4AEE03" w:rsidR="00FE4B20" w:rsidRPr="009C7A94" w:rsidRDefault="00FE4B20" w:rsidP="00FE4B20">
      <w:pPr>
        <w:pStyle w:val="Normal1"/>
        <w:rPr>
          <w:rFonts w:ascii="Garamond" w:eastAsia="Arial Narrow" w:hAnsi="Garamond" w:cs="Arial Narrow"/>
        </w:rPr>
      </w:pPr>
      <w:r w:rsidRPr="009C7A94">
        <w:rPr>
          <w:rFonts w:ascii="Garamond" w:eastAsia="Arial Narrow" w:hAnsi="Garamond" w:cs="Arial Narrow"/>
        </w:rPr>
        <w:t xml:space="preserve">The following conclusions were drawn from the results and findings of this project. These </w:t>
      </w:r>
      <w:r w:rsidR="00FC2C0F" w:rsidRPr="009C7A94">
        <w:rPr>
          <w:rFonts w:ascii="Garamond" w:eastAsia="Arial Narrow" w:hAnsi="Garamond" w:cs="Arial Narrow"/>
        </w:rPr>
        <w:t xml:space="preserve">are preliminary conclusions </w:t>
      </w:r>
      <w:r w:rsidRPr="009C7A94">
        <w:rPr>
          <w:rFonts w:ascii="Garamond" w:eastAsia="Arial Narrow" w:hAnsi="Garamond" w:cs="Arial Narrow"/>
        </w:rPr>
        <w:t xml:space="preserve">given that several players are still playing </w:t>
      </w:r>
      <w:r w:rsidR="007C02DD" w:rsidRPr="009C7A94">
        <w:rPr>
          <w:rFonts w:ascii="Garamond" w:eastAsia="Arial Narrow" w:hAnsi="Garamond" w:cs="Arial Narrow"/>
        </w:rPr>
        <w:t>NeuroLudus</w:t>
      </w:r>
      <w:r w:rsidRPr="009C7A94">
        <w:rPr>
          <w:rFonts w:ascii="Garamond" w:eastAsia="Arial Narrow" w:hAnsi="Garamond" w:cs="Arial Narrow"/>
        </w:rPr>
        <w:t xml:space="preserve"> and have reached various levels and game</w:t>
      </w:r>
      <w:r w:rsidR="00D31D98" w:rsidRPr="009C7A94">
        <w:rPr>
          <w:rFonts w:ascii="Garamond" w:eastAsia="Arial Narrow" w:hAnsi="Garamond" w:cs="Arial Narrow"/>
        </w:rPr>
        <w:t xml:space="preserve"> </w:t>
      </w:r>
      <w:r w:rsidRPr="009C7A94">
        <w:rPr>
          <w:rFonts w:ascii="Garamond" w:eastAsia="Arial Narrow" w:hAnsi="Garamond" w:cs="Arial Narrow"/>
        </w:rPr>
        <w:t>play</w:t>
      </w:r>
      <w:r w:rsidR="00FC2C0F" w:rsidRPr="009C7A94">
        <w:rPr>
          <w:rFonts w:ascii="Garamond" w:eastAsia="Arial Narrow" w:hAnsi="Garamond" w:cs="Arial Narrow"/>
        </w:rPr>
        <w:t>s</w:t>
      </w:r>
      <w:r w:rsidRPr="009C7A94">
        <w:rPr>
          <w:rFonts w:ascii="Garamond" w:eastAsia="Arial Narrow" w:hAnsi="Garamond" w:cs="Arial Narrow"/>
        </w:rPr>
        <w:t>. As the registered players continue to play the game at their own rate; new players are signing up to play NeuroLudus on a daily basis.</w:t>
      </w:r>
      <w:r w:rsidR="00F60B33" w:rsidRPr="009C7A94">
        <w:rPr>
          <w:rFonts w:ascii="Garamond" w:eastAsia="Arial Narrow" w:hAnsi="Garamond" w:cs="Arial Narrow"/>
        </w:rPr>
        <w:t xml:space="preserve"> </w:t>
      </w:r>
      <w:r w:rsidR="00137EA2" w:rsidRPr="009C7A94">
        <w:rPr>
          <w:rFonts w:ascii="Garamond" w:eastAsia="Arial Narrow" w:hAnsi="Garamond" w:cs="Arial Narrow"/>
        </w:rPr>
        <w:t xml:space="preserve">When </w:t>
      </w:r>
      <w:r w:rsidR="00905980" w:rsidRPr="009C7A94">
        <w:rPr>
          <w:rFonts w:ascii="Garamond" w:eastAsia="Arial Narrow" w:hAnsi="Garamond" w:cs="Arial Narrow"/>
        </w:rPr>
        <w:t xml:space="preserve">new data </w:t>
      </w:r>
      <w:r w:rsidR="00137EA2" w:rsidRPr="009C7A94">
        <w:rPr>
          <w:rFonts w:ascii="Garamond" w:eastAsia="Arial Narrow" w:hAnsi="Garamond" w:cs="Arial Narrow"/>
        </w:rPr>
        <w:t xml:space="preserve">set </w:t>
      </w:r>
      <w:r w:rsidR="00905980" w:rsidRPr="009C7A94">
        <w:rPr>
          <w:rFonts w:ascii="Garamond" w:eastAsia="Arial Narrow" w:hAnsi="Garamond" w:cs="Arial Narrow"/>
        </w:rPr>
        <w:t>become</w:t>
      </w:r>
      <w:r w:rsidR="00137EA2" w:rsidRPr="009C7A94">
        <w:rPr>
          <w:rFonts w:ascii="Garamond" w:eastAsia="Arial Narrow" w:hAnsi="Garamond" w:cs="Arial Narrow"/>
        </w:rPr>
        <w:t>s</w:t>
      </w:r>
      <w:r w:rsidR="00905980" w:rsidRPr="009C7A94">
        <w:rPr>
          <w:rFonts w:ascii="Garamond" w:eastAsia="Arial Narrow" w:hAnsi="Garamond" w:cs="Arial Narrow"/>
        </w:rPr>
        <w:t xml:space="preserve"> available from additional players, t</w:t>
      </w:r>
      <w:r w:rsidR="00905980" w:rsidRPr="009C7A94">
        <w:rPr>
          <w:rFonts w:ascii="Garamond" w:eastAsia="Arial Narrow" w:hAnsi="Garamond" w:cs="Arial Narrow"/>
          <w:lang w:val="en-US"/>
        </w:rPr>
        <w:t xml:space="preserve">he results obtained will be analyzed and the findings </w:t>
      </w:r>
      <w:r w:rsidR="00137EA2" w:rsidRPr="009C7A94">
        <w:rPr>
          <w:rFonts w:ascii="Garamond" w:eastAsia="Arial Narrow" w:hAnsi="Garamond" w:cs="Arial Narrow"/>
          <w:lang w:val="en-US"/>
        </w:rPr>
        <w:t xml:space="preserve">and conclusions updated and </w:t>
      </w:r>
      <w:r w:rsidR="00905980" w:rsidRPr="009C7A94">
        <w:rPr>
          <w:rFonts w:ascii="Garamond" w:eastAsia="Arial Narrow" w:hAnsi="Garamond" w:cs="Arial Narrow"/>
          <w:lang w:val="en-US"/>
        </w:rPr>
        <w:t>disseminated at critical intervals.</w:t>
      </w:r>
    </w:p>
    <w:p w14:paraId="2DF646D8" w14:textId="77777777" w:rsidR="00FE4B20" w:rsidRPr="009C7A94" w:rsidRDefault="00FE4B20" w:rsidP="00FE4B20">
      <w:pPr>
        <w:pStyle w:val="Normal1"/>
        <w:rPr>
          <w:rFonts w:ascii="Garamond" w:eastAsia="Arial Narrow" w:hAnsi="Garamond" w:cs="Arial Narrow"/>
        </w:rPr>
      </w:pPr>
    </w:p>
    <w:p w14:paraId="5D6860E7" w14:textId="54452DF3" w:rsidR="00142930" w:rsidRPr="009C7A94" w:rsidRDefault="00142930" w:rsidP="00F60B33">
      <w:pPr>
        <w:pStyle w:val="ListParagraph"/>
        <w:numPr>
          <w:ilvl w:val="0"/>
          <w:numId w:val="1"/>
        </w:numPr>
        <w:rPr>
          <w:rFonts w:ascii="Garamond" w:eastAsia="Arial Narrow" w:hAnsi="Garamond" w:cs="Arial Narrow"/>
          <w:color w:val="333333"/>
          <w:highlight w:val="white"/>
        </w:rPr>
      </w:pPr>
      <w:r w:rsidRPr="009C7A94">
        <w:rPr>
          <w:rFonts w:ascii="Garamond" w:eastAsia="Arial Narrow" w:hAnsi="Garamond" w:cs="Arial Narrow"/>
          <w:color w:val="333333"/>
          <w:highlight w:val="white"/>
        </w:rPr>
        <w:t xml:space="preserve">The </w:t>
      </w:r>
      <w:r w:rsidR="00D31D98" w:rsidRPr="009C7A94">
        <w:rPr>
          <w:rFonts w:ascii="Garamond" w:eastAsia="Arial Narrow" w:hAnsi="Garamond" w:cs="Arial Narrow"/>
          <w:color w:val="333333"/>
          <w:highlight w:val="white"/>
        </w:rPr>
        <w:t>FD/FI</w:t>
      </w:r>
      <w:r w:rsidRPr="009C7A94">
        <w:rPr>
          <w:rFonts w:ascii="Garamond" w:eastAsia="Arial Narrow" w:hAnsi="Garamond" w:cs="Arial Narrow"/>
          <w:color w:val="333333"/>
          <w:highlight w:val="white"/>
        </w:rPr>
        <w:t xml:space="preserve"> cognitive control, which has a strong effect on information processing, can be modified by appropriate training.</w:t>
      </w:r>
    </w:p>
    <w:p w14:paraId="7084DD80" w14:textId="77777777" w:rsidR="00142930" w:rsidRPr="009C7A94" w:rsidRDefault="00142930" w:rsidP="007409F7">
      <w:pPr>
        <w:rPr>
          <w:rFonts w:ascii="Garamond" w:eastAsia="Arial Narrow" w:hAnsi="Garamond" w:cs="Arial Narrow"/>
          <w:color w:val="333333"/>
          <w:highlight w:val="white"/>
        </w:rPr>
      </w:pPr>
    </w:p>
    <w:p w14:paraId="0D441BDE" w14:textId="47E61BAC" w:rsidR="00142930" w:rsidRPr="009C7A94" w:rsidRDefault="00142930" w:rsidP="00F60B33">
      <w:pPr>
        <w:pStyle w:val="ListParagraph"/>
        <w:numPr>
          <w:ilvl w:val="0"/>
          <w:numId w:val="1"/>
        </w:numPr>
        <w:rPr>
          <w:rFonts w:ascii="Garamond" w:eastAsia="Arial Narrow" w:hAnsi="Garamond" w:cs="Arial Narrow"/>
          <w:color w:val="333333"/>
          <w:highlight w:val="white"/>
        </w:rPr>
      </w:pPr>
      <w:r w:rsidRPr="009C7A94">
        <w:rPr>
          <w:rFonts w:ascii="Garamond" w:eastAsia="Arial Narrow" w:hAnsi="Garamond" w:cs="Arial Narrow"/>
          <w:color w:val="333333"/>
          <w:highlight w:val="white"/>
        </w:rPr>
        <w:t xml:space="preserve">Both </w:t>
      </w:r>
      <w:r w:rsidR="00D31D98" w:rsidRPr="009C7A94">
        <w:rPr>
          <w:rFonts w:ascii="Garamond" w:eastAsia="Arial Narrow" w:hAnsi="Garamond" w:cs="Arial Narrow"/>
          <w:color w:val="333333"/>
          <w:highlight w:val="white"/>
        </w:rPr>
        <w:t>FD</w:t>
      </w:r>
      <w:r w:rsidRPr="009C7A94">
        <w:rPr>
          <w:rFonts w:ascii="Garamond" w:eastAsia="Arial Narrow" w:hAnsi="Garamond" w:cs="Arial Narrow"/>
          <w:color w:val="333333"/>
          <w:highlight w:val="white"/>
        </w:rPr>
        <w:t xml:space="preserve"> and </w:t>
      </w:r>
      <w:r w:rsidR="00D31D98" w:rsidRPr="009C7A94">
        <w:rPr>
          <w:rFonts w:ascii="Garamond" w:eastAsia="Arial Narrow" w:hAnsi="Garamond" w:cs="Arial Narrow"/>
          <w:color w:val="333333"/>
          <w:highlight w:val="white"/>
        </w:rPr>
        <w:t>FI</w:t>
      </w:r>
      <w:r w:rsidRPr="009C7A94">
        <w:rPr>
          <w:rFonts w:ascii="Garamond" w:eastAsia="Arial Narrow" w:hAnsi="Garamond" w:cs="Arial Narrow"/>
          <w:color w:val="333333"/>
          <w:highlight w:val="white"/>
        </w:rPr>
        <w:t xml:space="preserve"> individuals benefit from cognitive augmentation training;</w:t>
      </w:r>
    </w:p>
    <w:p w14:paraId="694F21C7" w14:textId="77777777" w:rsidR="00142930" w:rsidRPr="009C7A94" w:rsidRDefault="00142930" w:rsidP="007409F7">
      <w:pPr>
        <w:rPr>
          <w:rFonts w:ascii="Garamond" w:eastAsia="Arial Narrow" w:hAnsi="Garamond" w:cs="Arial Narrow"/>
          <w:color w:val="333333"/>
          <w:highlight w:val="white"/>
        </w:rPr>
      </w:pPr>
    </w:p>
    <w:p w14:paraId="1BCFD03F" w14:textId="20FF9789" w:rsidR="00142930" w:rsidRPr="009C7A94" w:rsidRDefault="000F0A84" w:rsidP="004B24E1">
      <w:pPr>
        <w:pStyle w:val="Normal1"/>
        <w:numPr>
          <w:ilvl w:val="0"/>
          <w:numId w:val="1"/>
        </w:numPr>
        <w:rPr>
          <w:rFonts w:ascii="Garamond" w:eastAsia="Arial Narrow" w:hAnsi="Garamond" w:cs="Arial Narrow"/>
        </w:rPr>
      </w:pPr>
      <w:r w:rsidRPr="009C7A94">
        <w:rPr>
          <w:rFonts w:ascii="Garamond" w:hAnsi="Garamond"/>
        </w:rPr>
        <w:t xml:space="preserve">To fully benefit from cognitive augmentation training, people need to have determination and be prepared to invest a considerable amount of time and effort in the training activities so that they can reach the required level of fluency. </w:t>
      </w:r>
      <w:r w:rsidR="00FE4B20" w:rsidRPr="009C7A94">
        <w:rPr>
          <w:rFonts w:ascii="Garamond" w:eastAsia="Arial Narrow" w:hAnsi="Garamond" w:cs="Arial Narrow"/>
        </w:rPr>
        <w:t>A</w:t>
      </w:r>
      <w:r w:rsidRPr="009C7A94">
        <w:rPr>
          <w:rFonts w:ascii="Garamond" w:eastAsia="Arial Narrow" w:hAnsi="Garamond" w:cs="Arial Narrow"/>
        </w:rPr>
        <w:t>n</w:t>
      </w:r>
      <w:r w:rsidR="00FE4B20" w:rsidRPr="009C7A94">
        <w:rPr>
          <w:rFonts w:ascii="Garamond" w:eastAsia="Arial Narrow" w:hAnsi="Garamond" w:cs="Arial Narrow"/>
        </w:rPr>
        <w:t xml:space="preserve"> </w:t>
      </w:r>
      <w:r w:rsidR="00FC2C0F" w:rsidRPr="009C7A94">
        <w:rPr>
          <w:rFonts w:ascii="Garamond" w:eastAsia="Arial Narrow" w:hAnsi="Garamond" w:cs="Arial Narrow"/>
        </w:rPr>
        <w:t>average of</w:t>
      </w:r>
      <w:r w:rsidR="00FE4B20" w:rsidRPr="009C7A94">
        <w:rPr>
          <w:rFonts w:ascii="Garamond" w:eastAsia="Arial Narrow" w:hAnsi="Garamond" w:cs="Arial Narrow"/>
        </w:rPr>
        <w:t xml:space="preserve"> 12 hours of playtime is necessary for an FD player to experience a shift to an </w:t>
      </w:r>
      <w:r w:rsidR="00F60B33" w:rsidRPr="009C7A94">
        <w:rPr>
          <w:rFonts w:ascii="Garamond" w:eastAsia="Arial Narrow" w:hAnsi="Garamond" w:cs="Arial Narrow"/>
        </w:rPr>
        <w:t>FI cognitive</w:t>
      </w:r>
      <w:r w:rsidR="00FE4B20" w:rsidRPr="009C7A94">
        <w:rPr>
          <w:rFonts w:ascii="Garamond" w:eastAsia="Arial Narrow" w:hAnsi="Garamond" w:cs="Arial Narrow"/>
        </w:rPr>
        <w:t xml:space="preserve"> control dimension;</w:t>
      </w:r>
    </w:p>
    <w:p w14:paraId="2CA40DBB" w14:textId="77777777" w:rsidR="00FE4B20" w:rsidRPr="009C7A94" w:rsidRDefault="00FE4B20" w:rsidP="007409F7">
      <w:pPr>
        <w:rPr>
          <w:rFonts w:ascii="Garamond" w:eastAsia="Arial Narrow" w:hAnsi="Garamond" w:cs="Arial Narrow"/>
          <w:color w:val="333333"/>
          <w:highlight w:val="white"/>
        </w:rPr>
      </w:pPr>
    </w:p>
    <w:p w14:paraId="7AC3CAA0" w14:textId="0E654D34" w:rsidR="002806F1" w:rsidRPr="009C7A94" w:rsidRDefault="007409F7" w:rsidP="00F60B33">
      <w:pPr>
        <w:pStyle w:val="ListParagraph"/>
        <w:numPr>
          <w:ilvl w:val="0"/>
          <w:numId w:val="1"/>
        </w:numPr>
        <w:rPr>
          <w:rFonts w:ascii="Garamond" w:eastAsia="Arial Narrow" w:hAnsi="Garamond" w:cs="Arial Narrow"/>
          <w:color w:val="333333"/>
        </w:rPr>
      </w:pPr>
      <w:r w:rsidRPr="009C7A94">
        <w:rPr>
          <w:rFonts w:ascii="Garamond" w:eastAsia="Arial Narrow" w:hAnsi="Garamond" w:cs="Arial Narrow"/>
          <w:color w:val="333333"/>
          <w:highlight w:val="white"/>
        </w:rPr>
        <w:t xml:space="preserve">NeuroLudus is bug-free and has all </w:t>
      </w:r>
      <w:r w:rsidR="00D31D98" w:rsidRPr="009C7A94">
        <w:rPr>
          <w:rFonts w:ascii="Garamond" w:eastAsia="Arial Narrow" w:hAnsi="Garamond" w:cs="Arial Narrow"/>
          <w:color w:val="333333"/>
          <w:highlight w:val="white"/>
        </w:rPr>
        <w:t>the</w:t>
      </w:r>
      <w:r w:rsidRPr="009C7A94">
        <w:rPr>
          <w:rFonts w:ascii="Garamond" w:eastAsia="Arial Narrow" w:hAnsi="Garamond" w:cs="Arial Narrow"/>
          <w:color w:val="333333"/>
          <w:highlight w:val="white"/>
        </w:rPr>
        <w:t xml:space="preserve"> functionality to achieve the training objectives. </w:t>
      </w:r>
      <w:r w:rsidR="00142930" w:rsidRPr="009C7A94">
        <w:rPr>
          <w:rFonts w:ascii="Garamond" w:eastAsia="Arial Narrow" w:hAnsi="Garamond" w:cs="Arial Narrow"/>
          <w:color w:val="333333"/>
          <w:highlight w:val="white"/>
        </w:rPr>
        <w:t>However, additional development work is necessary to enhance the attractiveness of NeuroLudus</w:t>
      </w:r>
      <w:r w:rsidR="00142930" w:rsidRPr="009C7A94">
        <w:rPr>
          <w:rFonts w:ascii="Garamond" w:eastAsia="Arial Narrow" w:hAnsi="Garamond" w:cs="Arial Narrow"/>
          <w:color w:val="333333"/>
        </w:rPr>
        <w:t>, to embellish the motivational and reward system features of the game in order to better capture and maintain players’ engagement</w:t>
      </w:r>
      <w:r w:rsidR="00FC2C0F" w:rsidRPr="009C7A94">
        <w:rPr>
          <w:rFonts w:ascii="Garamond" w:eastAsia="Arial Narrow" w:hAnsi="Garamond" w:cs="Arial Narrow"/>
          <w:color w:val="333333"/>
        </w:rPr>
        <w:t xml:space="preserve"> and </w:t>
      </w:r>
      <w:r w:rsidR="00142930" w:rsidRPr="009C7A94">
        <w:rPr>
          <w:rFonts w:ascii="Garamond" w:eastAsia="Arial Narrow" w:hAnsi="Garamond" w:cs="Arial Narrow"/>
          <w:color w:val="333333"/>
        </w:rPr>
        <w:t>persistence</w:t>
      </w:r>
      <w:r w:rsidR="00FC2C0F" w:rsidRPr="009C7A94">
        <w:rPr>
          <w:rFonts w:ascii="Garamond" w:eastAsia="Arial Narrow" w:hAnsi="Garamond" w:cs="Arial Narrow"/>
          <w:color w:val="333333"/>
        </w:rPr>
        <w:t xml:space="preserve">, as well as </w:t>
      </w:r>
      <w:r w:rsidR="00D31D98" w:rsidRPr="009C7A94">
        <w:rPr>
          <w:rFonts w:ascii="Garamond" w:eastAsia="Arial Narrow" w:hAnsi="Garamond" w:cs="Arial Narrow"/>
          <w:color w:val="333333"/>
        </w:rPr>
        <w:t xml:space="preserve">to improve </w:t>
      </w:r>
      <w:r w:rsidR="00FC2C0F" w:rsidRPr="009C7A94">
        <w:rPr>
          <w:rFonts w:ascii="Garamond" w:eastAsia="Arial Narrow" w:hAnsi="Garamond" w:cs="Arial Narrow"/>
          <w:color w:val="333333"/>
        </w:rPr>
        <w:t xml:space="preserve">the average time taken to complete the </w:t>
      </w:r>
      <w:r w:rsidR="000F0A84" w:rsidRPr="009C7A94">
        <w:rPr>
          <w:rFonts w:ascii="Garamond" w:eastAsia="Arial Narrow" w:hAnsi="Garamond" w:cs="Arial Narrow"/>
          <w:color w:val="333333"/>
        </w:rPr>
        <w:t>game.</w:t>
      </w:r>
      <w:r w:rsidR="00142930" w:rsidRPr="009C7A94">
        <w:rPr>
          <w:rFonts w:ascii="Garamond" w:eastAsia="Arial Narrow" w:hAnsi="Garamond" w:cs="Arial Narrow"/>
          <w:color w:val="333333"/>
        </w:rPr>
        <w:t xml:space="preserve"> </w:t>
      </w:r>
    </w:p>
    <w:p w14:paraId="40A31372" w14:textId="77777777" w:rsidR="00142930" w:rsidRPr="009C7A94" w:rsidRDefault="00142930" w:rsidP="007409F7">
      <w:pPr>
        <w:rPr>
          <w:rFonts w:ascii="Garamond" w:eastAsia="Arial Narrow" w:hAnsi="Garamond" w:cs="Arial Narrow"/>
          <w:color w:val="333333"/>
        </w:rPr>
      </w:pPr>
    </w:p>
    <w:p w14:paraId="7691261D" w14:textId="05340002" w:rsidR="000F0A84" w:rsidRPr="009C7A94" w:rsidRDefault="000F0A84" w:rsidP="00CE0C09">
      <w:pPr>
        <w:pStyle w:val="Normal1"/>
        <w:numPr>
          <w:ilvl w:val="0"/>
          <w:numId w:val="1"/>
        </w:numPr>
        <w:rPr>
          <w:rFonts w:ascii="Garamond" w:hAnsi="Garamond"/>
        </w:rPr>
      </w:pPr>
      <w:r w:rsidRPr="009C7A94">
        <w:rPr>
          <w:rFonts w:ascii="Garamond" w:hAnsi="Garamond"/>
        </w:rPr>
        <w:t>P</w:t>
      </w:r>
      <w:r w:rsidR="00142930" w:rsidRPr="009C7A94">
        <w:rPr>
          <w:rFonts w:ascii="Garamond" w:hAnsi="Garamond"/>
        </w:rPr>
        <w:t>layers</w:t>
      </w:r>
      <w:r w:rsidR="00D31D98" w:rsidRPr="009C7A94">
        <w:rPr>
          <w:rFonts w:ascii="Garamond" w:hAnsi="Garamond"/>
        </w:rPr>
        <w:t>’</w:t>
      </w:r>
      <w:r w:rsidR="00142930" w:rsidRPr="009C7A94">
        <w:rPr>
          <w:rFonts w:ascii="Garamond" w:hAnsi="Garamond"/>
        </w:rPr>
        <w:t xml:space="preserve"> engagement to </w:t>
      </w:r>
      <w:r w:rsidR="007C02DD" w:rsidRPr="009C7A94">
        <w:rPr>
          <w:rFonts w:ascii="Garamond" w:hAnsi="Garamond"/>
        </w:rPr>
        <w:t>NeuroLudus</w:t>
      </w:r>
      <w:r w:rsidR="00142930" w:rsidRPr="009C7A94">
        <w:rPr>
          <w:rFonts w:ascii="Garamond" w:hAnsi="Garamond"/>
        </w:rPr>
        <w:t xml:space="preserve"> </w:t>
      </w:r>
      <w:r w:rsidRPr="009C7A94">
        <w:rPr>
          <w:rFonts w:ascii="Garamond" w:hAnsi="Garamond"/>
        </w:rPr>
        <w:t xml:space="preserve">was </w:t>
      </w:r>
      <w:r w:rsidR="00142930" w:rsidRPr="009C7A94">
        <w:rPr>
          <w:rFonts w:ascii="Garamond" w:hAnsi="Garamond"/>
        </w:rPr>
        <w:t xml:space="preserve">substantially improved by including the training as a course requirement and awarding credits for their participation and completion of the training activities. </w:t>
      </w:r>
    </w:p>
    <w:p w14:paraId="3970223E" w14:textId="63F216B4" w:rsidR="000F0A84" w:rsidRPr="009C7A94" w:rsidRDefault="000F0A84" w:rsidP="000F0A84">
      <w:pPr>
        <w:pStyle w:val="Normal1"/>
        <w:numPr>
          <w:ilvl w:val="0"/>
          <w:numId w:val="1"/>
        </w:numPr>
        <w:rPr>
          <w:rFonts w:ascii="Garamond" w:hAnsi="Garamond"/>
        </w:rPr>
      </w:pPr>
      <w:r w:rsidRPr="009C7A94">
        <w:rPr>
          <w:rFonts w:ascii="Garamond" w:hAnsi="Garamond"/>
        </w:rPr>
        <w:t xml:space="preserve">A pre-test can be a deterrent to players’ engagement in cognitive augmentation brain training activities. Only 45 </w:t>
      </w:r>
      <w:r w:rsidR="00D31D98" w:rsidRPr="009C7A94">
        <w:rPr>
          <w:rFonts w:ascii="Garamond" w:hAnsi="Garamond"/>
        </w:rPr>
        <w:t>per cent</w:t>
      </w:r>
      <w:r w:rsidRPr="009C7A94">
        <w:rPr>
          <w:rFonts w:ascii="Garamond" w:hAnsi="Garamond"/>
        </w:rPr>
        <w:t xml:space="preserve"> of NeuroLudus registered players took the pretest and proceeded to the various game plays.</w:t>
      </w:r>
    </w:p>
    <w:p w14:paraId="72BA77C1" w14:textId="77777777" w:rsidR="000F0A84" w:rsidRPr="009C7A94" w:rsidRDefault="000F0A84" w:rsidP="000F0A84">
      <w:pPr>
        <w:pStyle w:val="Normal1"/>
        <w:ind w:left="720"/>
        <w:rPr>
          <w:rFonts w:ascii="Garamond" w:hAnsi="Garamond"/>
        </w:rPr>
      </w:pPr>
    </w:p>
    <w:p w14:paraId="388CCCC5" w14:textId="2934C6E6" w:rsidR="00142930" w:rsidRPr="009C7A94" w:rsidRDefault="00142930" w:rsidP="00F60B33">
      <w:pPr>
        <w:pStyle w:val="Normal1"/>
        <w:numPr>
          <w:ilvl w:val="0"/>
          <w:numId w:val="1"/>
        </w:numPr>
        <w:rPr>
          <w:rFonts w:ascii="Garamond" w:hAnsi="Garamond"/>
        </w:rPr>
      </w:pPr>
      <w:r w:rsidRPr="009C7A94">
        <w:rPr>
          <w:rFonts w:ascii="Garamond" w:hAnsi="Garamond"/>
        </w:rPr>
        <w:t xml:space="preserve">Although </w:t>
      </w:r>
      <w:r w:rsidR="007C02DD" w:rsidRPr="009C7A94">
        <w:rPr>
          <w:rFonts w:ascii="Garamond" w:hAnsi="Garamond"/>
        </w:rPr>
        <w:t>NeuroLudus</w:t>
      </w:r>
      <w:r w:rsidRPr="009C7A94">
        <w:rPr>
          <w:rFonts w:ascii="Garamond" w:hAnsi="Garamond"/>
        </w:rPr>
        <w:t xml:space="preserve"> was designed as a self-instructional training package, some individuals from the lower end of the </w:t>
      </w:r>
      <w:r w:rsidR="00D31D98" w:rsidRPr="009C7A94">
        <w:rPr>
          <w:rFonts w:ascii="Garamond" w:hAnsi="Garamond"/>
        </w:rPr>
        <w:t>FD/FI</w:t>
      </w:r>
      <w:r w:rsidRPr="009C7A94">
        <w:rPr>
          <w:rFonts w:ascii="Garamond" w:hAnsi="Garamond"/>
        </w:rPr>
        <w:t xml:space="preserve"> continuum may need the assistance of a mediator to guide and assist them in their cognitive transformation process.</w:t>
      </w:r>
    </w:p>
    <w:p w14:paraId="34E2836F" w14:textId="77777777" w:rsidR="007409F7" w:rsidRPr="009C7A94" w:rsidRDefault="007409F7" w:rsidP="007409F7">
      <w:pPr>
        <w:rPr>
          <w:rFonts w:ascii="Garamond" w:eastAsia="Arial Narrow" w:hAnsi="Garamond" w:cs="Arial Narrow"/>
          <w:color w:val="333333"/>
        </w:rPr>
      </w:pPr>
    </w:p>
    <w:p w14:paraId="50683EF5" w14:textId="68BF3DD1" w:rsidR="007409F7" w:rsidRPr="009C7A94" w:rsidRDefault="007409F7" w:rsidP="00F60B33">
      <w:pPr>
        <w:pStyle w:val="Normal1"/>
        <w:numPr>
          <w:ilvl w:val="0"/>
          <w:numId w:val="1"/>
        </w:numPr>
        <w:rPr>
          <w:rFonts w:ascii="Garamond" w:eastAsia="Arial Narrow" w:hAnsi="Garamond" w:cs="Arial Narrow"/>
        </w:rPr>
      </w:pPr>
      <w:r w:rsidRPr="009C7A94">
        <w:rPr>
          <w:rFonts w:ascii="Garamond" w:eastAsia="Arial Narrow" w:hAnsi="Garamond" w:cs="Arial Narrow"/>
        </w:rPr>
        <w:t xml:space="preserve">With the exponential increase </w:t>
      </w:r>
      <w:r w:rsidR="00F60B33" w:rsidRPr="009C7A94">
        <w:rPr>
          <w:rFonts w:ascii="Garamond" w:eastAsia="Arial Narrow" w:hAnsi="Garamond" w:cs="Arial Narrow"/>
        </w:rPr>
        <w:t xml:space="preserve">in new </w:t>
      </w:r>
      <w:r w:rsidRPr="009C7A94">
        <w:rPr>
          <w:rFonts w:ascii="Garamond" w:eastAsia="Arial Narrow" w:hAnsi="Garamond" w:cs="Arial Narrow"/>
        </w:rPr>
        <w:t>apps being developed and published every</w:t>
      </w:r>
      <w:r w:rsidR="000070AB" w:rsidRPr="009C7A94">
        <w:rPr>
          <w:rFonts w:ascii="Garamond" w:eastAsia="Arial Narrow" w:hAnsi="Garamond" w:cs="Arial Narrow"/>
        </w:rPr>
        <w:t xml:space="preserve"> d</w:t>
      </w:r>
      <w:r w:rsidRPr="009C7A94">
        <w:rPr>
          <w:rFonts w:ascii="Garamond" w:eastAsia="Arial Narrow" w:hAnsi="Garamond" w:cs="Arial Narrow"/>
        </w:rPr>
        <w:t xml:space="preserve">ay, it is becoming extremely difficult for an app to be discovered by potential users without </w:t>
      </w:r>
      <w:r w:rsidR="00F60B33" w:rsidRPr="009C7A94">
        <w:rPr>
          <w:rFonts w:ascii="Garamond" w:eastAsia="Arial Narrow" w:hAnsi="Garamond" w:cs="Arial Narrow"/>
        </w:rPr>
        <w:t xml:space="preserve">an intensive and sustained digital </w:t>
      </w:r>
      <w:r w:rsidRPr="009C7A94">
        <w:rPr>
          <w:rFonts w:ascii="Garamond" w:eastAsia="Arial Narrow" w:hAnsi="Garamond" w:cs="Arial Narrow"/>
        </w:rPr>
        <w:t xml:space="preserve">marketing campaign. </w:t>
      </w:r>
    </w:p>
    <w:p w14:paraId="50AEE632" w14:textId="77777777" w:rsidR="00F60B33" w:rsidRPr="009C7A94" w:rsidRDefault="00F60B33" w:rsidP="007409F7">
      <w:pPr>
        <w:pStyle w:val="Normal1"/>
        <w:rPr>
          <w:rFonts w:ascii="Garamond" w:eastAsia="Arial Narrow" w:hAnsi="Garamond" w:cs="Arial Narrow"/>
          <w:color w:val="333333"/>
        </w:rPr>
      </w:pPr>
    </w:p>
    <w:p w14:paraId="1EFA0259" w14:textId="2BF064E5" w:rsidR="00BB6924" w:rsidRPr="009C7A94" w:rsidRDefault="00BB6924" w:rsidP="009B16E0">
      <w:pPr>
        <w:pStyle w:val="Normal1"/>
        <w:numPr>
          <w:ilvl w:val="0"/>
          <w:numId w:val="1"/>
        </w:numPr>
        <w:rPr>
          <w:rFonts w:ascii="Garamond" w:hAnsi="Garamond"/>
        </w:rPr>
      </w:pPr>
      <w:r w:rsidRPr="009C7A94">
        <w:rPr>
          <w:rFonts w:ascii="Garamond" w:eastAsia="Arial Narrow" w:hAnsi="Garamond" w:cs="Arial Narrow"/>
        </w:rPr>
        <w:t>Some scientists have severely criticized the commercialization of cognitive augmentation training game</w:t>
      </w:r>
      <w:r w:rsidR="000F0A84" w:rsidRPr="009C7A94">
        <w:rPr>
          <w:rFonts w:ascii="Garamond" w:eastAsia="Arial Narrow" w:hAnsi="Garamond" w:cs="Arial Narrow"/>
        </w:rPr>
        <w:t>s</w:t>
      </w:r>
      <w:r w:rsidRPr="009C7A94">
        <w:rPr>
          <w:rFonts w:ascii="Garamond" w:eastAsia="Arial Narrow" w:hAnsi="Garamond" w:cs="Arial Narrow"/>
        </w:rPr>
        <w:t>, and</w:t>
      </w:r>
      <w:r w:rsidR="003D0B0D" w:rsidRPr="009C7A94">
        <w:rPr>
          <w:rFonts w:ascii="Garamond" w:eastAsia="Arial Narrow" w:hAnsi="Garamond" w:cs="Arial Narrow"/>
        </w:rPr>
        <w:t xml:space="preserve"> have</w:t>
      </w:r>
      <w:r w:rsidRPr="009C7A94">
        <w:rPr>
          <w:rFonts w:ascii="Garamond" w:eastAsia="Arial Narrow" w:hAnsi="Garamond" w:cs="Arial Narrow"/>
        </w:rPr>
        <w:t xml:space="preserve"> claimed that there is insufficient evidence supporting their effectiveness. It took several years for scientists to come to an agreement that the brain is plastic and modifiable. Valuable time was lost in trying to change deep-rooted convictions, rather than focussing efforts </w:t>
      </w:r>
      <w:r w:rsidR="003D0B0D" w:rsidRPr="009C7A94">
        <w:rPr>
          <w:rFonts w:ascii="Garamond" w:eastAsia="Arial Narrow" w:hAnsi="Garamond" w:cs="Arial Narrow"/>
        </w:rPr>
        <w:t>o</w:t>
      </w:r>
      <w:r w:rsidRPr="009C7A94">
        <w:rPr>
          <w:rFonts w:ascii="Garamond" w:eastAsia="Arial Narrow" w:hAnsi="Garamond" w:cs="Arial Narrow"/>
        </w:rPr>
        <w:t>n investigating how brain plasticity can be applied to empower human beings. Now that the legitimacy of neuroplasticity has been established, the controversy has shifted to the validity of brain training exercises for enhancing essential cognitive skills. Instead of wasting precious time in contesting the legitimacy of brain training, scientists should pull together to determine how to design and develop the optimal brain training exercises. Brain training is in its infancy. Like all innovations</w:t>
      </w:r>
      <w:r w:rsidR="003D0B0D" w:rsidRPr="009C7A94">
        <w:rPr>
          <w:rFonts w:ascii="Garamond" w:eastAsia="Arial Narrow" w:hAnsi="Garamond" w:cs="Arial Narrow"/>
        </w:rPr>
        <w:t>,</w:t>
      </w:r>
      <w:r w:rsidRPr="009C7A94">
        <w:rPr>
          <w:rFonts w:ascii="Garamond" w:eastAsia="Arial Narrow" w:hAnsi="Garamond" w:cs="Arial Narrow"/>
        </w:rPr>
        <w:t xml:space="preserve"> it is conditioned to a period of incremental and continuous improvement, informed by research and development. Brain training research and development should therefore be encouraged and financially supported.</w:t>
      </w:r>
    </w:p>
    <w:p w14:paraId="5B6B86A6" w14:textId="77777777" w:rsidR="007409F7" w:rsidRPr="009C7A94" w:rsidRDefault="007409F7" w:rsidP="00C16603">
      <w:pPr>
        <w:pStyle w:val="Normal1"/>
        <w:rPr>
          <w:rFonts w:ascii="Garamond" w:eastAsia="Arial Narrow" w:hAnsi="Garamond" w:cs="Arial Narrow"/>
        </w:rPr>
      </w:pPr>
    </w:p>
    <w:p w14:paraId="6F273A5F" w14:textId="4561D17E" w:rsidR="00C16603" w:rsidRPr="009C7A94" w:rsidRDefault="00C16603" w:rsidP="00C16603">
      <w:pPr>
        <w:pStyle w:val="Normal1"/>
        <w:rPr>
          <w:rFonts w:ascii="Garamond" w:hAnsi="Garamond"/>
          <w:b/>
        </w:rPr>
      </w:pPr>
      <w:r w:rsidRPr="009C7A94">
        <w:rPr>
          <w:rFonts w:ascii="Garamond" w:eastAsia="Arial Narrow" w:hAnsi="Garamond" w:cs="Arial Narrow"/>
          <w:b/>
        </w:rPr>
        <w:t>Study Team</w:t>
      </w:r>
    </w:p>
    <w:p w14:paraId="4EF751A3" w14:textId="77777777" w:rsidR="00C16603" w:rsidRPr="009C7A94" w:rsidRDefault="00C16603" w:rsidP="00C16603">
      <w:pPr>
        <w:pStyle w:val="Normal1"/>
        <w:rPr>
          <w:rFonts w:ascii="Garamond" w:hAnsi="Garamond"/>
        </w:rPr>
      </w:pPr>
      <w:r w:rsidRPr="009C7A94">
        <w:rPr>
          <w:rFonts w:ascii="Garamond" w:eastAsia="Arial Narrow" w:hAnsi="Garamond" w:cs="Arial Narrow"/>
        </w:rPr>
        <w:t xml:space="preserve"> </w:t>
      </w:r>
    </w:p>
    <w:p w14:paraId="0103AF43" w14:textId="6636FCB0" w:rsidR="00C16603" w:rsidRPr="009C7A94" w:rsidRDefault="00C16603" w:rsidP="00C16603">
      <w:pPr>
        <w:pStyle w:val="Normal1"/>
        <w:rPr>
          <w:rFonts w:ascii="Garamond" w:hAnsi="Garamond"/>
        </w:rPr>
      </w:pPr>
      <w:r w:rsidRPr="009C7A94">
        <w:rPr>
          <w:rFonts w:ascii="Garamond" w:eastAsia="Arial Narrow" w:hAnsi="Garamond" w:cs="Arial Narrow"/>
        </w:rPr>
        <w:t xml:space="preserve">France Boutin, Ph. D., </w:t>
      </w:r>
      <w:r w:rsidR="007C02DD" w:rsidRPr="009C7A94">
        <w:rPr>
          <w:rFonts w:ascii="Garamond" w:eastAsia="Arial Narrow" w:hAnsi="Garamond" w:cs="Arial Narrow"/>
        </w:rPr>
        <w:t xml:space="preserve">Professor, Université du Québec à Montréal (UQAM), </w:t>
      </w:r>
      <w:r w:rsidRPr="009C7A94">
        <w:rPr>
          <w:rFonts w:ascii="Garamond" w:eastAsia="Arial Narrow" w:hAnsi="Garamond" w:cs="Arial Narrow"/>
        </w:rPr>
        <w:t>Project Director and lead researcher.</w:t>
      </w:r>
      <w:r w:rsidR="007C02DD" w:rsidRPr="009C7A94">
        <w:rPr>
          <w:rFonts w:ascii="Garamond" w:eastAsia="Arial Narrow" w:hAnsi="Garamond" w:cs="Arial Narrow"/>
        </w:rPr>
        <w:t xml:space="preserve"> Designed, developed and field-tested NeuroLudus.</w:t>
      </w:r>
    </w:p>
    <w:p w14:paraId="0567570A" w14:textId="77777777" w:rsidR="00C16603" w:rsidRPr="009C7A94" w:rsidRDefault="00C16603" w:rsidP="00C16603">
      <w:pPr>
        <w:pStyle w:val="Normal1"/>
        <w:rPr>
          <w:rFonts w:ascii="Garamond" w:hAnsi="Garamond"/>
        </w:rPr>
      </w:pPr>
      <w:r w:rsidRPr="009C7A94">
        <w:rPr>
          <w:rFonts w:ascii="Garamond" w:eastAsia="Arial Narrow" w:hAnsi="Garamond" w:cs="Arial Narrow"/>
        </w:rPr>
        <w:t xml:space="preserve"> </w:t>
      </w:r>
    </w:p>
    <w:p w14:paraId="6882C8DD" w14:textId="388728C2" w:rsidR="00C16603" w:rsidRPr="009C7A94" w:rsidRDefault="00C16603" w:rsidP="00C16603">
      <w:pPr>
        <w:pStyle w:val="Normal1"/>
        <w:rPr>
          <w:rFonts w:ascii="Garamond" w:hAnsi="Garamond"/>
        </w:rPr>
      </w:pPr>
      <w:r w:rsidRPr="009C7A94">
        <w:rPr>
          <w:rFonts w:ascii="Garamond" w:eastAsia="Arial Narrow" w:hAnsi="Garamond" w:cs="Arial Narrow"/>
        </w:rPr>
        <w:t xml:space="preserve">Chris Chinien, Ph. D., President, Compétences R&amp;D Inc. </w:t>
      </w:r>
      <w:r w:rsidR="007C02DD" w:rsidRPr="009C7A94">
        <w:rPr>
          <w:rFonts w:ascii="Garamond" w:eastAsia="Arial Narrow" w:hAnsi="Garamond" w:cs="Arial Narrow"/>
        </w:rPr>
        <w:t>Co-researcher. Designed, developed and field-tested NeuroLudus.</w:t>
      </w:r>
    </w:p>
    <w:p w14:paraId="240F26B2" w14:textId="0D22C8BA" w:rsidR="00C16603" w:rsidRPr="009C7A94" w:rsidRDefault="00C16603" w:rsidP="00C16603">
      <w:pPr>
        <w:pStyle w:val="Normal1"/>
        <w:rPr>
          <w:rFonts w:ascii="Garamond" w:hAnsi="Garamond"/>
        </w:rPr>
      </w:pPr>
    </w:p>
    <w:p w14:paraId="744C3195" w14:textId="00B19D88" w:rsidR="00C16603" w:rsidRPr="009C7A94" w:rsidRDefault="00C16603" w:rsidP="00C16603">
      <w:pPr>
        <w:pStyle w:val="Normal1"/>
        <w:rPr>
          <w:rFonts w:ascii="Garamond" w:hAnsi="Garamond"/>
        </w:rPr>
      </w:pPr>
      <w:r w:rsidRPr="009C7A94">
        <w:rPr>
          <w:rFonts w:ascii="Garamond" w:eastAsia="Arial Narrow" w:hAnsi="Garamond" w:cs="Arial Narrow"/>
        </w:rPr>
        <w:t>Eric Beaudry, Ph. D., Professor, Université du Québec à Montréal (UQAM)</w:t>
      </w:r>
      <w:r w:rsidR="006B5296" w:rsidRPr="009C7A94">
        <w:rPr>
          <w:rFonts w:ascii="Garamond" w:eastAsia="Arial Narrow" w:hAnsi="Garamond" w:cs="Arial Narrow"/>
        </w:rPr>
        <w:t>, Researcher,</w:t>
      </w:r>
      <w:r w:rsidRPr="009C7A94">
        <w:rPr>
          <w:rFonts w:ascii="Garamond" w:eastAsia="Arial Narrow" w:hAnsi="Garamond" w:cs="Arial Narrow"/>
        </w:rPr>
        <w:t xml:space="preserve"> </w:t>
      </w:r>
      <w:r w:rsidR="00596818" w:rsidRPr="009C7A94">
        <w:rPr>
          <w:rFonts w:ascii="Garamond" w:eastAsia="Arial Narrow" w:hAnsi="Garamond" w:cs="Arial Narrow"/>
        </w:rPr>
        <w:t>provid</w:t>
      </w:r>
      <w:r w:rsidR="006B5296" w:rsidRPr="009C7A94">
        <w:rPr>
          <w:rFonts w:ascii="Garamond" w:eastAsia="Arial Narrow" w:hAnsi="Garamond" w:cs="Arial Narrow"/>
        </w:rPr>
        <w:t xml:space="preserve">ed technical input </w:t>
      </w:r>
      <w:r w:rsidRPr="009C7A94">
        <w:rPr>
          <w:rFonts w:ascii="Garamond" w:eastAsia="Arial Narrow" w:hAnsi="Garamond" w:cs="Arial Narrow"/>
        </w:rPr>
        <w:t>to game programmers.</w:t>
      </w:r>
    </w:p>
    <w:p w14:paraId="2A1726CD" w14:textId="0A7B3428" w:rsidR="00C16603" w:rsidRPr="009C7A94" w:rsidRDefault="00C16603" w:rsidP="00C16603">
      <w:pPr>
        <w:pStyle w:val="Normal1"/>
        <w:rPr>
          <w:rFonts w:ascii="Garamond" w:eastAsia="Arial Narrow" w:hAnsi="Garamond" w:cs="Arial Narrow"/>
        </w:rPr>
      </w:pPr>
    </w:p>
    <w:p w14:paraId="33D3B75B" w14:textId="77777777" w:rsidR="00596818" w:rsidRPr="009C7A94" w:rsidRDefault="00596818" w:rsidP="00596818">
      <w:pPr>
        <w:pStyle w:val="Normal1"/>
        <w:rPr>
          <w:rFonts w:ascii="Garamond" w:hAnsi="Garamond"/>
        </w:rPr>
      </w:pPr>
      <w:r w:rsidRPr="009C7A94">
        <w:rPr>
          <w:rFonts w:ascii="Garamond" w:eastAsia="Arial Narrow" w:hAnsi="Garamond" w:cs="Arial Narrow"/>
        </w:rPr>
        <w:t>The team would like to acknowledge the contribution of:</w:t>
      </w:r>
    </w:p>
    <w:p w14:paraId="338C98EE" w14:textId="77777777" w:rsidR="00596818" w:rsidRPr="009C7A94" w:rsidRDefault="00596818" w:rsidP="00C16603">
      <w:pPr>
        <w:pStyle w:val="Normal1"/>
        <w:rPr>
          <w:rFonts w:ascii="Garamond" w:hAnsi="Garamond"/>
        </w:rPr>
      </w:pPr>
    </w:p>
    <w:p w14:paraId="5538621C" w14:textId="5990249A" w:rsidR="00C16603" w:rsidRPr="009C7A94" w:rsidRDefault="00C16603" w:rsidP="00C16603">
      <w:pPr>
        <w:pStyle w:val="Normal1"/>
        <w:rPr>
          <w:rFonts w:ascii="Garamond" w:hAnsi="Garamond"/>
        </w:rPr>
      </w:pPr>
      <w:r w:rsidRPr="009C7A94">
        <w:rPr>
          <w:rFonts w:ascii="Garamond" w:eastAsia="Arial Narrow" w:hAnsi="Garamond" w:cs="Arial Narrow"/>
        </w:rPr>
        <w:t>Creo Inc., the IT contractor that was responsible for digitizing Neuro</w:t>
      </w:r>
      <w:r w:rsidR="007C02DD" w:rsidRPr="009C7A94">
        <w:rPr>
          <w:rFonts w:ascii="Garamond" w:eastAsia="Arial Narrow" w:hAnsi="Garamond" w:cs="Arial Narrow"/>
        </w:rPr>
        <w:t>L</w:t>
      </w:r>
      <w:r w:rsidRPr="009C7A94">
        <w:rPr>
          <w:rFonts w:ascii="Garamond" w:eastAsia="Arial Narrow" w:hAnsi="Garamond" w:cs="Arial Narrow"/>
        </w:rPr>
        <w:t>udus.</w:t>
      </w:r>
    </w:p>
    <w:p w14:paraId="6F18ABA1" w14:textId="77777777" w:rsidR="00C16603" w:rsidRPr="009C7A94" w:rsidRDefault="00C16603" w:rsidP="00C16603">
      <w:pPr>
        <w:rPr>
          <w:rFonts w:ascii="Garamond" w:hAnsi="Garamond"/>
        </w:rPr>
      </w:pPr>
    </w:p>
    <w:p w14:paraId="207D2911" w14:textId="6AFEC83A" w:rsidR="00C16603" w:rsidRPr="009C7A94" w:rsidRDefault="006C1127" w:rsidP="00C16603">
      <w:pPr>
        <w:pStyle w:val="Heading3"/>
        <w:rPr>
          <w:rFonts w:ascii="Garamond" w:hAnsi="Garamond"/>
        </w:rPr>
      </w:pPr>
      <w:r w:rsidRPr="009C7A94">
        <w:rPr>
          <w:rFonts w:ascii="Garamond" w:hAnsi="Garamond"/>
        </w:rPr>
        <w:t xml:space="preserve">Contact: France Boutin, Ph.D. </w:t>
      </w:r>
      <w:hyperlink r:id="rId6" w:history="1">
        <w:r w:rsidRPr="009C7A94">
          <w:rPr>
            <w:rStyle w:val="Hyperlink"/>
            <w:rFonts w:ascii="Garamond" w:hAnsi="Garamond"/>
          </w:rPr>
          <w:t>boutinuqam@gmail.com</w:t>
        </w:r>
      </w:hyperlink>
    </w:p>
    <w:p w14:paraId="112670BB" w14:textId="77777777" w:rsidR="006C1127" w:rsidRPr="009C7A94" w:rsidRDefault="006C1127" w:rsidP="006C1127">
      <w:pPr>
        <w:rPr>
          <w:rFonts w:ascii="Garamond" w:hAnsi="Garamond"/>
        </w:rPr>
      </w:pPr>
    </w:p>
    <w:p w14:paraId="19B0EC63" w14:textId="4DAD415D" w:rsidR="00C16603" w:rsidRPr="009C7A94" w:rsidRDefault="007C02DD" w:rsidP="00640CB8">
      <w:pPr>
        <w:widowControl w:val="0"/>
        <w:rPr>
          <w:rFonts w:ascii="Garamond" w:hAnsi="Garamond" w:cs="Arial"/>
        </w:rPr>
      </w:pPr>
      <w:r w:rsidRPr="009C7A94">
        <w:rPr>
          <w:rFonts w:ascii="Garamond" w:hAnsi="Garamond" w:cs="Arial"/>
        </w:rPr>
        <w:t xml:space="preserve">To </w:t>
      </w:r>
      <w:r w:rsidR="007E756A" w:rsidRPr="009C7A94">
        <w:rPr>
          <w:rFonts w:ascii="Garamond" w:hAnsi="Garamond" w:cs="Arial"/>
        </w:rPr>
        <w:t xml:space="preserve">get FREE </w:t>
      </w:r>
      <w:r w:rsidRPr="009C7A94">
        <w:rPr>
          <w:rFonts w:ascii="Garamond" w:hAnsi="Garamond" w:cs="Arial"/>
        </w:rPr>
        <w:t>access the Neuro</w:t>
      </w:r>
      <w:r w:rsidR="003D0B0D" w:rsidRPr="009C7A94">
        <w:rPr>
          <w:rFonts w:ascii="Garamond" w:hAnsi="Garamond" w:cs="Arial"/>
        </w:rPr>
        <w:t>L</w:t>
      </w:r>
      <w:r w:rsidRPr="009C7A94">
        <w:rPr>
          <w:rFonts w:ascii="Garamond" w:hAnsi="Garamond" w:cs="Arial"/>
        </w:rPr>
        <w:t xml:space="preserve">udus online or to download the IOS and </w:t>
      </w:r>
      <w:r w:rsidR="00352D3D" w:rsidRPr="009C7A94">
        <w:rPr>
          <w:rFonts w:ascii="Garamond" w:hAnsi="Garamond" w:cs="Arial"/>
        </w:rPr>
        <w:t xml:space="preserve">Android apps, </w:t>
      </w:r>
      <w:r w:rsidRPr="009C7A94">
        <w:rPr>
          <w:rFonts w:ascii="Garamond" w:hAnsi="Garamond" w:cs="Arial"/>
        </w:rPr>
        <w:t xml:space="preserve">Go to </w:t>
      </w:r>
      <w:hyperlink r:id="rId7" w:history="1">
        <w:r w:rsidR="00352D3D" w:rsidRPr="009C7A94">
          <w:rPr>
            <w:rStyle w:val="Hyperlink"/>
            <w:rFonts w:ascii="Garamond" w:hAnsi="Garamond" w:cs="Arial"/>
          </w:rPr>
          <w:t>http://www.neuroludus.com</w:t>
        </w:r>
      </w:hyperlink>
    </w:p>
    <w:p w14:paraId="689D9560" w14:textId="77777777" w:rsidR="00352D3D" w:rsidRPr="009C7A94" w:rsidRDefault="00352D3D" w:rsidP="00640CB8">
      <w:pPr>
        <w:widowControl w:val="0"/>
        <w:rPr>
          <w:rFonts w:ascii="Garamond" w:hAnsi="Garamond" w:cs="Arial"/>
        </w:rPr>
      </w:pPr>
    </w:p>
    <w:p w14:paraId="5DC2798A" w14:textId="77777777" w:rsidR="009E20A1" w:rsidRPr="009C7A94" w:rsidRDefault="009E20A1" w:rsidP="009E20A1">
      <w:pPr>
        <w:widowControl w:val="0"/>
        <w:rPr>
          <w:rFonts w:ascii="Garamond" w:eastAsia="Times New Roman" w:hAnsi="Garamond" w:cs="Arial"/>
          <w:snapToGrid w:val="0"/>
        </w:rPr>
      </w:pPr>
      <w:r w:rsidRPr="009C7A94">
        <w:rPr>
          <w:rFonts w:ascii="Garamond" w:eastAsia="Times New Roman" w:hAnsi="Garamond" w:cs="Arial"/>
          <w:snapToGrid w:val="0"/>
        </w:rPr>
        <w:t xml:space="preserve">This study </w:t>
      </w:r>
      <w:r w:rsidRPr="009C7A94">
        <w:rPr>
          <w:rFonts w:ascii="Garamond" w:hAnsi="Garamond"/>
        </w:rPr>
        <w:t>was funded by the Office of Literacy and Essential Skills (OLES).</w:t>
      </w:r>
    </w:p>
    <w:p w14:paraId="06C3934F" w14:textId="77777777" w:rsidR="009C7A94" w:rsidRDefault="009C7A94" w:rsidP="009C7A94">
      <w:pPr>
        <w:rPr>
          <w:rFonts w:ascii="Garamond" w:hAnsi="Garamond"/>
        </w:rPr>
      </w:pPr>
    </w:p>
    <w:p w14:paraId="17F6E078" w14:textId="77777777" w:rsidR="009C7A94" w:rsidRDefault="009C7A94" w:rsidP="009C7A94">
      <w:pPr>
        <w:rPr>
          <w:rFonts w:ascii="Garamond" w:hAnsi="Garamond"/>
        </w:rPr>
      </w:pPr>
    </w:p>
    <w:p w14:paraId="750E19DB" w14:textId="77777777" w:rsidR="009C7A94" w:rsidRPr="009C7A94" w:rsidRDefault="009C7A94" w:rsidP="009C7A94">
      <w:pPr>
        <w:rPr>
          <w:rFonts w:ascii="Garamond" w:hAnsi="Garamond"/>
        </w:rPr>
      </w:pPr>
    </w:p>
    <w:p w14:paraId="40AF8C30" w14:textId="77777777" w:rsidR="009C7A94" w:rsidRPr="009C7A94" w:rsidRDefault="009C7A94" w:rsidP="009C7A94">
      <w:pPr>
        <w:rPr>
          <w:rFonts w:ascii="Garamond" w:eastAsia="Times New Roman" w:hAnsi="Garamond"/>
          <w:shd w:val="clear" w:color="auto" w:fill="FFFFFF"/>
        </w:rPr>
      </w:pPr>
      <w:r w:rsidRPr="009C7A94">
        <w:rPr>
          <w:rFonts w:ascii="Garamond" w:hAnsi="Garamond"/>
        </w:rPr>
        <w:t xml:space="preserve">Trudeau, J. (2016.a). The Canadian Opportunity. </w:t>
      </w:r>
      <w:r w:rsidRPr="009C7A94">
        <w:rPr>
          <w:rFonts w:ascii="Garamond" w:eastAsia="Times New Roman" w:hAnsi="Garamond"/>
          <w:shd w:val="clear" w:color="auto" w:fill="FFFFFF"/>
        </w:rPr>
        <w:t xml:space="preserve">Address by the Right Honourable Justin Trudeau, Prime Minister of Canada. Retrieved from: </w:t>
      </w:r>
      <w:hyperlink r:id="rId8" w:anchor="sthash.XBHu5H5q.dpuf" w:history="1">
        <w:r w:rsidRPr="009C7A94">
          <w:rPr>
            <w:rStyle w:val="Hyperlink"/>
            <w:rFonts w:ascii="Garamond" w:eastAsia="Times New Roman" w:hAnsi="Garamond"/>
            <w:shd w:val="clear" w:color="auto" w:fill="FFFFFF"/>
          </w:rPr>
          <w:t>http://pm.gc.ca/eng/news/2016/01/20/canadian-opportunity-address-right-honourable-justin-trudeau-prime-minister-canada#sthash.XBHu5H5q.dpuf</w:t>
        </w:r>
      </w:hyperlink>
    </w:p>
    <w:p w14:paraId="29A1DE96" w14:textId="77777777" w:rsidR="009C7A94" w:rsidRPr="009C7A94" w:rsidRDefault="009C7A94" w:rsidP="009C7A94">
      <w:pPr>
        <w:pStyle w:val="NoSpacing"/>
        <w:jc w:val="both"/>
        <w:rPr>
          <w:rFonts w:ascii="Garamond" w:hAnsi="Garamond" w:cs="Times New Roman"/>
          <w:sz w:val="24"/>
          <w:szCs w:val="24"/>
        </w:rPr>
      </w:pPr>
    </w:p>
    <w:p w14:paraId="41E4EF78" w14:textId="77777777" w:rsidR="009C7A94" w:rsidRPr="009C7A94" w:rsidRDefault="009C7A94" w:rsidP="009C7A94">
      <w:pPr>
        <w:rPr>
          <w:rFonts w:ascii="Garamond" w:hAnsi="Garamond"/>
        </w:rPr>
      </w:pPr>
      <w:r w:rsidRPr="009C7A94">
        <w:rPr>
          <w:rFonts w:ascii="Garamond" w:hAnsi="Garamond"/>
        </w:rPr>
        <w:t xml:space="preserve">Trudeau, J. (2016.b). </w:t>
      </w:r>
      <w:r w:rsidRPr="009C7A94">
        <w:rPr>
          <w:rFonts w:ascii="Garamond" w:eastAsia="Times New Roman" w:hAnsi="Garamond"/>
          <w:shd w:val="clear" w:color="auto" w:fill="FFFFFF"/>
        </w:rPr>
        <w:t xml:space="preserve">Address by the Right Honourable Justin Trudeau, Prime Minister of Canada. Retrieved from: </w:t>
      </w:r>
      <w:hyperlink r:id="rId9" w:history="1">
        <w:r w:rsidRPr="009C7A94">
          <w:rPr>
            <w:rStyle w:val="Hyperlink"/>
            <w:rFonts w:ascii="Garamond" w:hAnsi="Garamond"/>
          </w:rPr>
          <w:t>http://www.cbc.ca/news/canada/kitchener-waterloo/justin-trudeau-google-canada-1.3403297</w:t>
        </w:r>
      </w:hyperlink>
    </w:p>
    <w:p w14:paraId="7BF4F781" w14:textId="77777777" w:rsidR="00640CB8" w:rsidRPr="009C7A94" w:rsidRDefault="00640CB8" w:rsidP="00FA14BB">
      <w:pPr>
        <w:rPr>
          <w:rFonts w:ascii="Garamond" w:hAnsi="Garamond" w:cs="Times New Roman"/>
        </w:rPr>
      </w:pPr>
    </w:p>
    <w:p w14:paraId="0EF21DD2" w14:textId="77777777" w:rsidR="00FA14BB" w:rsidRPr="009C7A94" w:rsidRDefault="00FA14BB" w:rsidP="00FA14BB">
      <w:pPr>
        <w:rPr>
          <w:rFonts w:ascii="Garamond" w:hAnsi="Garamond" w:cs="Times New Roman"/>
        </w:rPr>
      </w:pPr>
    </w:p>
    <w:sectPr w:rsidR="00FA14BB" w:rsidRPr="009C7A94" w:rsidSect="00A76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7972"/>
    <w:multiLevelType w:val="hybridMultilevel"/>
    <w:tmpl w:val="CE70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D6AE6"/>
    <w:multiLevelType w:val="hybridMultilevel"/>
    <w:tmpl w:val="2B7E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539"/>
    <w:multiLevelType w:val="hybridMultilevel"/>
    <w:tmpl w:val="AE80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BB"/>
    <w:rsid w:val="000070AB"/>
    <w:rsid w:val="00011728"/>
    <w:rsid w:val="000507A4"/>
    <w:rsid w:val="000F0A84"/>
    <w:rsid w:val="00111559"/>
    <w:rsid w:val="00123904"/>
    <w:rsid w:val="00137EA2"/>
    <w:rsid w:val="00142930"/>
    <w:rsid w:val="001713F2"/>
    <w:rsid w:val="001854E6"/>
    <w:rsid w:val="001E14CC"/>
    <w:rsid w:val="001E71B0"/>
    <w:rsid w:val="001E7584"/>
    <w:rsid w:val="0020041A"/>
    <w:rsid w:val="00241ECB"/>
    <w:rsid w:val="00254B59"/>
    <w:rsid w:val="00262317"/>
    <w:rsid w:val="002806F1"/>
    <w:rsid w:val="00280897"/>
    <w:rsid w:val="002F3EFF"/>
    <w:rsid w:val="00312345"/>
    <w:rsid w:val="00352D3D"/>
    <w:rsid w:val="003B2946"/>
    <w:rsid w:val="003D0B0D"/>
    <w:rsid w:val="003F5C75"/>
    <w:rsid w:val="004B68DA"/>
    <w:rsid w:val="00557A3C"/>
    <w:rsid w:val="00596818"/>
    <w:rsid w:val="005B1633"/>
    <w:rsid w:val="005C0E3B"/>
    <w:rsid w:val="005D1BA8"/>
    <w:rsid w:val="005D2FE0"/>
    <w:rsid w:val="005D6EE8"/>
    <w:rsid w:val="005F5AA8"/>
    <w:rsid w:val="00602294"/>
    <w:rsid w:val="00637FD4"/>
    <w:rsid w:val="00640CB8"/>
    <w:rsid w:val="0064328E"/>
    <w:rsid w:val="006954B2"/>
    <w:rsid w:val="006B5296"/>
    <w:rsid w:val="006C1127"/>
    <w:rsid w:val="006F69A0"/>
    <w:rsid w:val="007409F7"/>
    <w:rsid w:val="0077006E"/>
    <w:rsid w:val="007C02DD"/>
    <w:rsid w:val="007D33C4"/>
    <w:rsid w:val="007E53AF"/>
    <w:rsid w:val="007E756A"/>
    <w:rsid w:val="00802795"/>
    <w:rsid w:val="008262CE"/>
    <w:rsid w:val="00827464"/>
    <w:rsid w:val="008D09F9"/>
    <w:rsid w:val="008F520C"/>
    <w:rsid w:val="00905980"/>
    <w:rsid w:val="009C7A94"/>
    <w:rsid w:val="009E20A1"/>
    <w:rsid w:val="00A07BB5"/>
    <w:rsid w:val="00A12609"/>
    <w:rsid w:val="00A23925"/>
    <w:rsid w:val="00A76A80"/>
    <w:rsid w:val="00B07C69"/>
    <w:rsid w:val="00B257B2"/>
    <w:rsid w:val="00B528C7"/>
    <w:rsid w:val="00B55D8B"/>
    <w:rsid w:val="00B840C0"/>
    <w:rsid w:val="00BB6924"/>
    <w:rsid w:val="00BE7982"/>
    <w:rsid w:val="00C10944"/>
    <w:rsid w:val="00C16603"/>
    <w:rsid w:val="00CE4049"/>
    <w:rsid w:val="00D1031D"/>
    <w:rsid w:val="00D15696"/>
    <w:rsid w:val="00D23D00"/>
    <w:rsid w:val="00D31D98"/>
    <w:rsid w:val="00D5217D"/>
    <w:rsid w:val="00D720D4"/>
    <w:rsid w:val="00D8678F"/>
    <w:rsid w:val="00DF0756"/>
    <w:rsid w:val="00E05C57"/>
    <w:rsid w:val="00EA02AC"/>
    <w:rsid w:val="00EB37D7"/>
    <w:rsid w:val="00EF1259"/>
    <w:rsid w:val="00F04EE6"/>
    <w:rsid w:val="00F14FA2"/>
    <w:rsid w:val="00F60B33"/>
    <w:rsid w:val="00FA14BB"/>
    <w:rsid w:val="00FB2290"/>
    <w:rsid w:val="00FB331C"/>
    <w:rsid w:val="00FC2C0F"/>
    <w:rsid w:val="00FE4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BB"/>
    <w:rPr>
      <w:rFonts w:ascii="Georgia" w:eastAsia="Cambria" w:hAnsi="Georgia" w:cs="Cambria"/>
      <w:color w:val="000000"/>
      <w:lang w:val="en-CA"/>
    </w:rPr>
  </w:style>
  <w:style w:type="paragraph" w:styleId="Heading1">
    <w:name w:val="heading 1"/>
    <w:basedOn w:val="Normal"/>
    <w:next w:val="Normal"/>
    <w:link w:val="Heading1Char"/>
    <w:uiPriority w:val="9"/>
    <w:qFormat/>
    <w:rsid w:val="00DF07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DF0756"/>
    <w:pPr>
      <w:outlineLvl w:val="1"/>
    </w:pPr>
    <w:rPr>
      <w:b/>
      <w:sz w:val="40"/>
      <w:szCs w:val="40"/>
    </w:rPr>
  </w:style>
  <w:style w:type="paragraph" w:styleId="Heading3">
    <w:name w:val="heading 3"/>
    <w:basedOn w:val="Normal"/>
    <w:next w:val="Normal"/>
    <w:link w:val="Heading3Char"/>
    <w:uiPriority w:val="9"/>
    <w:unhideWhenUsed/>
    <w:qFormat/>
    <w:rsid w:val="00C1660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E758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E758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756"/>
    <w:rPr>
      <w:rFonts w:ascii="Georgia" w:eastAsia="Cambria" w:hAnsi="Georgia" w:cs="Cambria"/>
      <w:b/>
      <w:color w:val="000000"/>
      <w:sz w:val="40"/>
      <w:szCs w:val="40"/>
      <w:lang w:val="en-CA"/>
    </w:rPr>
  </w:style>
  <w:style w:type="paragraph" w:styleId="ListParagraph">
    <w:name w:val="List Paragraph"/>
    <w:basedOn w:val="Normal"/>
    <w:uiPriority w:val="34"/>
    <w:qFormat/>
    <w:rsid w:val="00640CB8"/>
    <w:pPr>
      <w:ind w:left="720"/>
      <w:contextualSpacing/>
    </w:pPr>
    <w:rPr>
      <w:rFonts w:ascii="Times New Roman" w:eastAsia="Times New Roman" w:hAnsi="Times New Roman" w:cs="Times New Roman"/>
      <w:color w:val="auto"/>
      <w:lang w:val="en-US"/>
    </w:rPr>
  </w:style>
  <w:style w:type="character" w:customStyle="1" w:styleId="Heading3Char">
    <w:name w:val="Heading 3 Char"/>
    <w:basedOn w:val="DefaultParagraphFont"/>
    <w:link w:val="Heading3"/>
    <w:uiPriority w:val="9"/>
    <w:rsid w:val="00C16603"/>
    <w:rPr>
      <w:rFonts w:asciiTheme="majorHAnsi" w:eastAsiaTheme="majorEastAsia" w:hAnsiTheme="majorHAnsi" w:cstheme="majorBidi"/>
      <w:color w:val="1F4D78" w:themeColor="accent1" w:themeShade="7F"/>
      <w:lang w:val="en-CA"/>
    </w:rPr>
  </w:style>
  <w:style w:type="paragraph" w:customStyle="1" w:styleId="Normal1">
    <w:name w:val="Normal1"/>
    <w:rsid w:val="00C16603"/>
    <w:rPr>
      <w:rFonts w:ascii="Cambria" w:eastAsia="Cambria" w:hAnsi="Cambria" w:cs="Cambria"/>
      <w:color w:val="000000"/>
      <w:lang w:val="en-CA"/>
    </w:rPr>
  </w:style>
  <w:style w:type="character" w:customStyle="1" w:styleId="Heading5Char">
    <w:name w:val="Heading 5 Char"/>
    <w:basedOn w:val="DefaultParagraphFont"/>
    <w:link w:val="Heading5"/>
    <w:uiPriority w:val="9"/>
    <w:semiHidden/>
    <w:rsid w:val="001E7584"/>
    <w:rPr>
      <w:rFonts w:asciiTheme="majorHAnsi" w:eastAsiaTheme="majorEastAsia" w:hAnsiTheme="majorHAnsi" w:cstheme="majorBidi"/>
      <w:color w:val="2E74B5" w:themeColor="accent1" w:themeShade="BF"/>
      <w:lang w:val="en-CA"/>
    </w:rPr>
  </w:style>
  <w:style w:type="character" w:customStyle="1" w:styleId="Heading4Char">
    <w:name w:val="Heading 4 Char"/>
    <w:basedOn w:val="DefaultParagraphFont"/>
    <w:link w:val="Heading4"/>
    <w:rsid w:val="001E7584"/>
    <w:rPr>
      <w:rFonts w:asciiTheme="majorHAnsi" w:eastAsiaTheme="majorEastAsia" w:hAnsiTheme="majorHAnsi" w:cstheme="majorBidi"/>
      <w:i/>
      <w:iCs/>
      <w:color w:val="2E74B5" w:themeColor="accent1" w:themeShade="BF"/>
      <w:lang w:val="en-CA"/>
    </w:rPr>
  </w:style>
  <w:style w:type="character" w:customStyle="1" w:styleId="Heading1Char">
    <w:name w:val="Heading 1 Char"/>
    <w:basedOn w:val="DefaultParagraphFont"/>
    <w:link w:val="Heading1"/>
    <w:uiPriority w:val="9"/>
    <w:rsid w:val="00DF0756"/>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unhideWhenUsed/>
    <w:rsid w:val="006C1127"/>
    <w:rPr>
      <w:color w:val="0563C1" w:themeColor="hyperlink"/>
      <w:u w:val="single"/>
    </w:rPr>
  </w:style>
  <w:style w:type="character" w:styleId="CommentReference">
    <w:name w:val="annotation reference"/>
    <w:basedOn w:val="DefaultParagraphFont"/>
    <w:uiPriority w:val="99"/>
    <w:semiHidden/>
    <w:unhideWhenUsed/>
    <w:rsid w:val="0077006E"/>
    <w:rPr>
      <w:sz w:val="16"/>
      <w:szCs w:val="16"/>
    </w:rPr>
  </w:style>
  <w:style w:type="paragraph" w:styleId="CommentText">
    <w:name w:val="annotation text"/>
    <w:basedOn w:val="Normal"/>
    <w:link w:val="CommentTextChar"/>
    <w:uiPriority w:val="99"/>
    <w:semiHidden/>
    <w:unhideWhenUsed/>
    <w:rsid w:val="0077006E"/>
    <w:rPr>
      <w:sz w:val="20"/>
      <w:szCs w:val="20"/>
    </w:rPr>
  </w:style>
  <w:style w:type="character" w:customStyle="1" w:styleId="CommentTextChar">
    <w:name w:val="Comment Text Char"/>
    <w:basedOn w:val="DefaultParagraphFont"/>
    <w:link w:val="CommentText"/>
    <w:uiPriority w:val="99"/>
    <w:semiHidden/>
    <w:rsid w:val="0077006E"/>
    <w:rPr>
      <w:rFonts w:ascii="Georgia" w:eastAsia="Cambria" w:hAnsi="Georgia" w:cs="Cambria"/>
      <w:color w:val="000000"/>
      <w:sz w:val="20"/>
      <w:szCs w:val="20"/>
      <w:lang w:val="en-CA"/>
    </w:rPr>
  </w:style>
  <w:style w:type="paragraph" w:styleId="CommentSubject">
    <w:name w:val="annotation subject"/>
    <w:basedOn w:val="CommentText"/>
    <w:next w:val="CommentText"/>
    <w:link w:val="CommentSubjectChar"/>
    <w:uiPriority w:val="99"/>
    <w:semiHidden/>
    <w:unhideWhenUsed/>
    <w:rsid w:val="0077006E"/>
    <w:rPr>
      <w:b/>
      <w:bCs/>
    </w:rPr>
  </w:style>
  <w:style w:type="character" w:customStyle="1" w:styleId="CommentSubjectChar">
    <w:name w:val="Comment Subject Char"/>
    <w:basedOn w:val="CommentTextChar"/>
    <w:link w:val="CommentSubject"/>
    <w:uiPriority w:val="99"/>
    <w:semiHidden/>
    <w:rsid w:val="0077006E"/>
    <w:rPr>
      <w:rFonts w:ascii="Georgia" w:eastAsia="Cambria" w:hAnsi="Georgia" w:cs="Cambria"/>
      <w:b/>
      <w:bCs/>
      <w:color w:val="000000"/>
      <w:sz w:val="20"/>
      <w:szCs w:val="20"/>
      <w:lang w:val="en-CA"/>
    </w:rPr>
  </w:style>
  <w:style w:type="paragraph" w:styleId="BalloonText">
    <w:name w:val="Balloon Text"/>
    <w:basedOn w:val="Normal"/>
    <w:link w:val="BalloonTextChar"/>
    <w:uiPriority w:val="99"/>
    <w:semiHidden/>
    <w:unhideWhenUsed/>
    <w:rsid w:val="0077006E"/>
    <w:rPr>
      <w:rFonts w:ascii="Tahoma" w:hAnsi="Tahoma" w:cs="Tahoma"/>
      <w:sz w:val="16"/>
      <w:szCs w:val="16"/>
    </w:rPr>
  </w:style>
  <w:style w:type="character" w:customStyle="1" w:styleId="BalloonTextChar">
    <w:name w:val="Balloon Text Char"/>
    <w:basedOn w:val="DefaultParagraphFont"/>
    <w:link w:val="BalloonText"/>
    <w:uiPriority w:val="99"/>
    <w:semiHidden/>
    <w:rsid w:val="0077006E"/>
    <w:rPr>
      <w:rFonts w:ascii="Tahoma" w:eastAsia="Cambria" w:hAnsi="Tahoma" w:cs="Tahoma"/>
      <w:color w:val="000000"/>
      <w:sz w:val="16"/>
      <w:szCs w:val="16"/>
      <w:lang w:val="en-CA"/>
    </w:rPr>
  </w:style>
  <w:style w:type="paragraph" w:styleId="NoSpacing">
    <w:name w:val="No Spacing"/>
    <w:uiPriority w:val="1"/>
    <w:qFormat/>
    <w:rsid w:val="009C7A9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BB"/>
    <w:rPr>
      <w:rFonts w:ascii="Georgia" w:eastAsia="Cambria" w:hAnsi="Georgia" w:cs="Cambria"/>
      <w:color w:val="000000"/>
      <w:lang w:val="en-CA"/>
    </w:rPr>
  </w:style>
  <w:style w:type="paragraph" w:styleId="Heading1">
    <w:name w:val="heading 1"/>
    <w:basedOn w:val="Normal"/>
    <w:next w:val="Normal"/>
    <w:link w:val="Heading1Char"/>
    <w:uiPriority w:val="9"/>
    <w:qFormat/>
    <w:rsid w:val="00DF07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DF0756"/>
    <w:pPr>
      <w:outlineLvl w:val="1"/>
    </w:pPr>
    <w:rPr>
      <w:b/>
      <w:sz w:val="40"/>
      <w:szCs w:val="40"/>
    </w:rPr>
  </w:style>
  <w:style w:type="paragraph" w:styleId="Heading3">
    <w:name w:val="heading 3"/>
    <w:basedOn w:val="Normal"/>
    <w:next w:val="Normal"/>
    <w:link w:val="Heading3Char"/>
    <w:uiPriority w:val="9"/>
    <w:unhideWhenUsed/>
    <w:qFormat/>
    <w:rsid w:val="00C1660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E758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E758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756"/>
    <w:rPr>
      <w:rFonts w:ascii="Georgia" w:eastAsia="Cambria" w:hAnsi="Georgia" w:cs="Cambria"/>
      <w:b/>
      <w:color w:val="000000"/>
      <w:sz w:val="40"/>
      <w:szCs w:val="40"/>
      <w:lang w:val="en-CA"/>
    </w:rPr>
  </w:style>
  <w:style w:type="paragraph" w:styleId="ListParagraph">
    <w:name w:val="List Paragraph"/>
    <w:basedOn w:val="Normal"/>
    <w:uiPriority w:val="34"/>
    <w:qFormat/>
    <w:rsid w:val="00640CB8"/>
    <w:pPr>
      <w:ind w:left="720"/>
      <w:contextualSpacing/>
    </w:pPr>
    <w:rPr>
      <w:rFonts w:ascii="Times New Roman" w:eastAsia="Times New Roman" w:hAnsi="Times New Roman" w:cs="Times New Roman"/>
      <w:color w:val="auto"/>
      <w:lang w:val="en-US"/>
    </w:rPr>
  </w:style>
  <w:style w:type="character" w:customStyle="1" w:styleId="Heading3Char">
    <w:name w:val="Heading 3 Char"/>
    <w:basedOn w:val="DefaultParagraphFont"/>
    <w:link w:val="Heading3"/>
    <w:uiPriority w:val="9"/>
    <w:rsid w:val="00C16603"/>
    <w:rPr>
      <w:rFonts w:asciiTheme="majorHAnsi" w:eastAsiaTheme="majorEastAsia" w:hAnsiTheme="majorHAnsi" w:cstheme="majorBidi"/>
      <w:color w:val="1F4D78" w:themeColor="accent1" w:themeShade="7F"/>
      <w:lang w:val="en-CA"/>
    </w:rPr>
  </w:style>
  <w:style w:type="paragraph" w:customStyle="1" w:styleId="Normal1">
    <w:name w:val="Normal1"/>
    <w:rsid w:val="00C16603"/>
    <w:rPr>
      <w:rFonts w:ascii="Cambria" w:eastAsia="Cambria" w:hAnsi="Cambria" w:cs="Cambria"/>
      <w:color w:val="000000"/>
      <w:lang w:val="en-CA"/>
    </w:rPr>
  </w:style>
  <w:style w:type="character" w:customStyle="1" w:styleId="Heading5Char">
    <w:name w:val="Heading 5 Char"/>
    <w:basedOn w:val="DefaultParagraphFont"/>
    <w:link w:val="Heading5"/>
    <w:uiPriority w:val="9"/>
    <w:semiHidden/>
    <w:rsid w:val="001E7584"/>
    <w:rPr>
      <w:rFonts w:asciiTheme="majorHAnsi" w:eastAsiaTheme="majorEastAsia" w:hAnsiTheme="majorHAnsi" w:cstheme="majorBidi"/>
      <w:color w:val="2E74B5" w:themeColor="accent1" w:themeShade="BF"/>
      <w:lang w:val="en-CA"/>
    </w:rPr>
  </w:style>
  <w:style w:type="character" w:customStyle="1" w:styleId="Heading4Char">
    <w:name w:val="Heading 4 Char"/>
    <w:basedOn w:val="DefaultParagraphFont"/>
    <w:link w:val="Heading4"/>
    <w:rsid w:val="001E7584"/>
    <w:rPr>
      <w:rFonts w:asciiTheme="majorHAnsi" w:eastAsiaTheme="majorEastAsia" w:hAnsiTheme="majorHAnsi" w:cstheme="majorBidi"/>
      <w:i/>
      <w:iCs/>
      <w:color w:val="2E74B5" w:themeColor="accent1" w:themeShade="BF"/>
      <w:lang w:val="en-CA"/>
    </w:rPr>
  </w:style>
  <w:style w:type="character" w:customStyle="1" w:styleId="Heading1Char">
    <w:name w:val="Heading 1 Char"/>
    <w:basedOn w:val="DefaultParagraphFont"/>
    <w:link w:val="Heading1"/>
    <w:uiPriority w:val="9"/>
    <w:rsid w:val="00DF0756"/>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unhideWhenUsed/>
    <w:rsid w:val="006C1127"/>
    <w:rPr>
      <w:color w:val="0563C1" w:themeColor="hyperlink"/>
      <w:u w:val="single"/>
    </w:rPr>
  </w:style>
  <w:style w:type="character" w:styleId="CommentReference">
    <w:name w:val="annotation reference"/>
    <w:basedOn w:val="DefaultParagraphFont"/>
    <w:uiPriority w:val="99"/>
    <w:semiHidden/>
    <w:unhideWhenUsed/>
    <w:rsid w:val="0077006E"/>
    <w:rPr>
      <w:sz w:val="16"/>
      <w:szCs w:val="16"/>
    </w:rPr>
  </w:style>
  <w:style w:type="paragraph" w:styleId="CommentText">
    <w:name w:val="annotation text"/>
    <w:basedOn w:val="Normal"/>
    <w:link w:val="CommentTextChar"/>
    <w:uiPriority w:val="99"/>
    <w:semiHidden/>
    <w:unhideWhenUsed/>
    <w:rsid w:val="0077006E"/>
    <w:rPr>
      <w:sz w:val="20"/>
      <w:szCs w:val="20"/>
    </w:rPr>
  </w:style>
  <w:style w:type="character" w:customStyle="1" w:styleId="CommentTextChar">
    <w:name w:val="Comment Text Char"/>
    <w:basedOn w:val="DefaultParagraphFont"/>
    <w:link w:val="CommentText"/>
    <w:uiPriority w:val="99"/>
    <w:semiHidden/>
    <w:rsid w:val="0077006E"/>
    <w:rPr>
      <w:rFonts w:ascii="Georgia" w:eastAsia="Cambria" w:hAnsi="Georgia" w:cs="Cambria"/>
      <w:color w:val="000000"/>
      <w:sz w:val="20"/>
      <w:szCs w:val="20"/>
      <w:lang w:val="en-CA"/>
    </w:rPr>
  </w:style>
  <w:style w:type="paragraph" w:styleId="CommentSubject">
    <w:name w:val="annotation subject"/>
    <w:basedOn w:val="CommentText"/>
    <w:next w:val="CommentText"/>
    <w:link w:val="CommentSubjectChar"/>
    <w:uiPriority w:val="99"/>
    <w:semiHidden/>
    <w:unhideWhenUsed/>
    <w:rsid w:val="0077006E"/>
    <w:rPr>
      <w:b/>
      <w:bCs/>
    </w:rPr>
  </w:style>
  <w:style w:type="character" w:customStyle="1" w:styleId="CommentSubjectChar">
    <w:name w:val="Comment Subject Char"/>
    <w:basedOn w:val="CommentTextChar"/>
    <w:link w:val="CommentSubject"/>
    <w:uiPriority w:val="99"/>
    <w:semiHidden/>
    <w:rsid w:val="0077006E"/>
    <w:rPr>
      <w:rFonts w:ascii="Georgia" w:eastAsia="Cambria" w:hAnsi="Georgia" w:cs="Cambria"/>
      <w:b/>
      <w:bCs/>
      <w:color w:val="000000"/>
      <w:sz w:val="20"/>
      <w:szCs w:val="20"/>
      <w:lang w:val="en-CA"/>
    </w:rPr>
  </w:style>
  <w:style w:type="paragraph" w:styleId="BalloonText">
    <w:name w:val="Balloon Text"/>
    <w:basedOn w:val="Normal"/>
    <w:link w:val="BalloonTextChar"/>
    <w:uiPriority w:val="99"/>
    <w:semiHidden/>
    <w:unhideWhenUsed/>
    <w:rsid w:val="0077006E"/>
    <w:rPr>
      <w:rFonts w:ascii="Tahoma" w:hAnsi="Tahoma" w:cs="Tahoma"/>
      <w:sz w:val="16"/>
      <w:szCs w:val="16"/>
    </w:rPr>
  </w:style>
  <w:style w:type="character" w:customStyle="1" w:styleId="BalloonTextChar">
    <w:name w:val="Balloon Text Char"/>
    <w:basedOn w:val="DefaultParagraphFont"/>
    <w:link w:val="BalloonText"/>
    <w:uiPriority w:val="99"/>
    <w:semiHidden/>
    <w:rsid w:val="0077006E"/>
    <w:rPr>
      <w:rFonts w:ascii="Tahoma" w:eastAsia="Cambria" w:hAnsi="Tahoma" w:cs="Tahoma"/>
      <w:color w:val="000000"/>
      <w:sz w:val="16"/>
      <w:szCs w:val="16"/>
      <w:lang w:val="en-CA"/>
    </w:rPr>
  </w:style>
  <w:style w:type="paragraph" w:styleId="NoSpacing">
    <w:name w:val="No Spacing"/>
    <w:uiPriority w:val="1"/>
    <w:qFormat/>
    <w:rsid w:val="009C7A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m.gc.ca/eng/news/2016/01/20/canadian-opportunity-address-right-honourable-justin-trudeau-prime-minister-canada" TargetMode="External"/><Relationship Id="rId3" Type="http://schemas.microsoft.com/office/2007/relationships/stylesWithEffects" Target="stylesWithEffects.xml"/><Relationship Id="rId7" Type="http://schemas.openxmlformats.org/officeDocument/2006/relationships/hyperlink" Target="http://www.neurolud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utinuqam@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c.ca/news/canada/kitchener-waterloo/justin-trudeau-google-canada-1.340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Chinien</dc:creator>
  <cp:lastModifiedBy>De Regt, Wouter</cp:lastModifiedBy>
  <cp:revision>2</cp:revision>
  <cp:lastPrinted>2016-01-28T00:22:00Z</cp:lastPrinted>
  <dcterms:created xsi:type="dcterms:W3CDTF">2016-02-01T15:45:00Z</dcterms:created>
  <dcterms:modified xsi:type="dcterms:W3CDTF">2016-02-01T15:45:00Z</dcterms:modified>
</cp:coreProperties>
</file>